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446F" w14:textId="2D9484DE" w:rsidR="00D12A49" w:rsidRPr="00E84273" w:rsidRDefault="000E146B" w:rsidP="00E8427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In-Patient</w:t>
      </w:r>
    </w:p>
    <w:p w14:paraId="7E1CCDCF" w14:textId="1DD010E1" w:rsidR="001B4FD8" w:rsidRPr="00E84273" w:rsidRDefault="001B4FD8" w:rsidP="00E84273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>P1: High Priority / P2: Medium Priority / P3: Low Priority</w:t>
      </w:r>
    </w:p>
    <w:p w14:paraId="2B3D330F" w14:textId="630BA46F" w:rsidR="000E146B" w:rsidRDefault="00FE0828" w:rsidP="000E146B">
      <w:pPr>
        <w:rPr>
          <w:rFonts w:ascii="Times New Roman" w:hAnsi="Times New Roman" w:cs="Times New Roman"/>
          <w:b/>
          <w:bCs/>
          <w:u w:val="single"/>
        </w:rPr>
      </w:pPr>
      <w:r w:rsidRPr="00E84273">
        <w:rPr>
          <w:rFonts w:ascii="Times New Roman" w:hAnsi="Times New Roman" w:cs="Times New Roman"/>
          <w:b/>
          <w:bCs/>
          <w:u w:val="single"/>
        </w:rPr>
        <w:t>Scenario 1</w:t>
      </w:r>
      <w:r w:rsidR="001B4FD8" w:rsidRPr="00E84273">
        <w:rPr>
          <w:rFonts w:ascii="Times New Roman" w:hAnsi="Times New Roman" w:cs="Times New Roman"/>
          <w:b/>
          <w:bCs/>
          <w:u w:val="single"/>
        </w:rPr>
        <w:t xml:space="preserve"> (P1):</w:t>
      </w:r>
    </w:p>
    <w:p w14:paraId="6F39BC80" w14:textId="0BC131A9" w:rsidR="000E146B" w:rsidRPr="000E146B" w:rsidRDefault="000E146B" w:rsidP="000E146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E146B">
        <w:rPr>
          <w:rFonts w:ascii="Times New Roman" w:hAnsi="Times New Roman" w:cs="Times New Roman"/>
        </w:rPr>
        <w:t>User is unable to track easily previous claims notes from the main screen for “Medical File”, instead, user is requested to view “Actions”</w:t>
      </w:r>
      <w:r>
        <w:rPr>
          <w:rFonts w:ascii="Times New Roman" w:hAnsi="Times New Roman" w:cs="Times New Roman"/>
        </w:rPr>
        <w:t xml:space="preserve"> on each claim, which </w:t>
      </w:r>
      <w:r w:rsidR="001D75E0">
        <w:rPr>
          <w:rFonts w:ascii="Times New Roman" w:hAnsi="Times New Roman" w:cs="Times New Roman"/>
        </w:rPr>
        <w:t>opens previous claim’s screen</w:t>
      </w:r>
    </w:p>
    <w:p w14:paraId="3B5F5B79" w14:textId="17E85529" w:rsidR="000E146B" w:rsidRPr="000E146B" w:rsidRDefault="000E146B" w:rsidP="000E146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E146B">
        <w:rPr>
          <w:rFonts w:ascii="Times New Roman" w:hAnsi="Times New Roman" w:cs="Times New Roman"/>
        </w:rPr>
        <w:t>What if user has 50 claims to check?</w:t>
      </w:r>
    </w:p>
    <w:p w14:paraId="7617AE01" w14:textId="1727786C" w:rsidR="000E146B" w:rsidRDefault="000E146B" w:rsidP="000E146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E146B">
        <w:rPr>
          <w:rFonts w:ascii="Times New Roman" w:hAnsi="Times New Roman" w:cs="Times New Roman"/>
        </w:rPr>
        <w:t>What is the difference between “Insurer Amount” and “Approved Est”</w:t>
      </w:r>
    </w:p>
    <w:p w14:paraId="07C1C38F" w14:textId="01BD2614" w:rsidR="001D75E0" w:rsidRDefault="001D75E0" w:rsidP="001D7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user clicks on “view – Actions”, it should immediately show as a bot previous approval’s notes</w:t>
      </w:r>
    </w:p>
    <w:p w14:paraId="7347F8B6" w14:textId="1E905A5E" w:rsidR="001D75E0" w:rsidRPr="001D75E0" w:rsidRDefault="001D75E0" w:rsidP="001D75E0">
      <w:pPr>
        <w:rPr>
          <w:rFonts w:ascii="Times New Roman" w:hAnsi="Times New Roman" w:cs="Times New Roman"/>
        </w:rPr>
      </w:pPr>
    </w:p>
    <w:p w14:paraId="6E663252" w14:textId="706ECD5A" w:rsidR="000E146B" w:rsidRDefault="000E146B" w:rsidP="000E146B">
      <w:pPr>
        <w:rPr>
          <w:rFonts w:ascii="Times New Roman" w:hAnsi="Times New Roman" w:cs="Times New Roman"/>
          <w:b/>
          <w:bCs/>
          <w:u w:val="single"/>
        </w:rPr>
      </w:pPr>
      <w:r w:rsidRPr="000E146B">
        <w:rPr>
          <w:rFonts w:ascii="Times New Roman" w:hAnsi="Times New Roman" w:cs="Times New Roman"/>
        </w:rPr>
        <w:drawing>
          <wp:inline distT="0" distB="0" distL="0" distR="0" wp14:anchorId="65C8E749" wp14:editId="42B3EAE8">
            <wp:extent cx="5943600" cy="2590800"/>
            <wp:effectExtent l="0" t="0" r="0" b="0"/>
            <wp:docPr id="170824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428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7955C" w14:textId="77777777" w:rsidR="000E146B" w:rsidRDefault="000E146B" w:rsidP="000E146B">
      <w:pPr>
        <w:rPr>
          <w:rFonts w:ascii="Times New Roman" w:hAnsi="Times New Roman" w:cs="Times New Roman"/>
          <w:b/>
          <w:bCs/>
          <w:u w:val="single"/>
        </w:rPr>
      </w:pPr>
    </w:p>
    <w:p w14:paraId="48E4110C" w14:textId="77777777" w:rsidR="000E146B" w:rsidRPr="000E146B" w:rsidRDefault="000E146B" w:rsidP="000E146B">
      <w:pPr>
        <w:rPr>
          <w:rFonts w:ascii="Times New Roman" w:hAnsi="Times New Roman" w:cs="Times New Roman"/>
          <w:b/>
          <w:bCs/>
          <w:u w:val="single"/>
        </w:rPr>
      </w:pPr>
    </w:p>
    <w:p w14:paraId="7E1413F6" w14:textId="69A71386" w:rsidR="001B4FD8" w:rsidRPr="00E84273" w:rsidRDefault="001B4FD8" w:rsidP="00D21F67">
      <w:pPr>
        <w:rPr>
          <w:rFonts w:ascii="Times New Roman" w:hAnsi="Times New Roman" w:cs="Times New Roman"/>
          <w:b/>
          <w:bCs/>
          <w:u w:val="single"/>
        </w:rPr>
      </w:pPr>
      <w:r w:rsidRPr="00E84273">
        <w:rPr>
          <w:rFonts w:ascii="Times New Roman" w:hAnsi="Times New Roman" w:cs="Times New Roman"/>
          <w:b/>
          <w:bCs/>
          <w:u w:val="single"/>
        </w:rPr>
        <w:t xml:space="preserve">Scenario </w:t>
      </w:r>
      <w:r w:rsidR="00814269" w:rsidRPr="00E84273">
        <w:rPr>
          <w:rFonts w:ascii="Times New Roman" w:hAnsi="Times New Roman" w:cs="Times New Roman"/>
          <w:b/>
          <w:bCs/>
          <w:u w:val="single"/>
        </w:rPr>
        <w:t>2</w:t>
      </w:r>
      <w:r w:rsidRPr="00E84273">
        <w:rPr>
          <w:rFonts w:ascii="Times New Roman" w:hAnsi="Times New Roman" w:cs="Times New Roman"/>
          <w:b/>
          <w:bCs/>
          <w:u w:val="single"/>
        </w:rPr>
        <w:t xml:space="preserve"> (P1):</w:t>
      </w:r>
    </w:p>
    <w:p w14:paraId="48F835A1" w14:textId="3544D579" w:rsidR="00366E2B" w:rsidRPr="00E84273" w:rsidRDefault="00E84653" w:rsidP="00E477E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If </w:t>
      </w:r>
      <w:r w:rsidR="00913DB8" w:rsidRPr="00E84273">
        <w:rPr>
          <w:rFonts w:ascii="Times New Roman" w:hAnsi="Times New Roman" w:cs="Times New Roman"/>
          <w:color w:val="000000" w:themeColor="text1"/>
        </w:rPr>
        <w:t>Est</w:t>
      </w:r>
      <w:r w:rsidR="000151D3" w:rsidRPr="00E84273">
        <w:rPr>
          <w:rFonts w:ascii="Times New Roman" w:hAnsi="Times New Roman" w:cs="Times New Roman"/>
          <w:color w:val="000000" w:themeColor="text1"/>
        </w:rPr>
        <w:t>imation</w:t>
      </w:r>
      <w:r w:rsidR="00913DB8" w:rsidRPr="00E84273">
        <w:rPr>
          <w:rFonts w:ascii="Times New Roman" w:hAnsi="Times New Roman" w:cs="Times New Roman"/>
          <w:color w:val="000000" w:themeColor="text1"/>
        </w:rPr>
        <w:t xml:space="preserve"> Am</w:t>
      </w:r>
      <w:r w:rsidR="000151D3" w:rsidRPr="00E84273">
        <w:rPr>
          <w:rFonts w:ascii="Times New Roman" w:hAnsi="Times New Roman" w:cs="Times New Roman"/>
          <w:color w:val="000000" w:themeColor="text1"/>
        </w:rPr>
        <w:t xml:space="preserve">ount $ </w:t>
      </w:r>
      <w:r w:rsidR="00AE3697" w:rsidRPr="00E84273">
        <w:rPr>
          <w:rFonts w:ascii="Times New Roman" w:hAnsi="Times New Roman" w:cs="Times New Roman"/>
          <w:color w:val="000000" w:themeColor="text1"/>
        </w:rPr>
        <w:t>(</w:t>
      </w:r>
      <w:r w:rsidR="00CF3510" w:rsidRPr="00E84273">
        <w:rPr>
          <w:rFonts w:ascii="Times New Roman" w:hAnsi="Times New Roman" w:cs="Times New Roman"/>
          <w:color w:val="000000" w:themeColor="text1"/>
        </w:rPr>
        <w:t>initial amount r</w:t>
      </w:r>
      <w:r w:rsidR="00913DB8" w:rsidRPr="00E84273">
        <w:rPr>
          <w:rFonts w:ascii="Times New Roman" w:hAnsi="Times New Roman" w:cs="Times New Roman"/>
          <w:color w:val="000000" w:themeColor="text1"/>
        </w:rPr>
        <w:t xml:space="preserve">equested </w:t>
      </w:r>
      <w:r w:rsidR="00CF3510" w:rsidRPr="00E84273">
        <w:rPr>
          <w:rFonts w:ascii="Times New Roman" w:hAnsi="Times New Roman" w:cs="Times New Roman"/>
          <w:color w:val="000000" w:themeColor="text1"/>
        </w:rPr>
        <w:t>by provider</w:t>
      </w:r>
      <w:r w:rsidR="00AE3697" w:rsidRPr="00E84273">
        <w:rPr>
          <w:rFonts w:ascii="Times New Roman" w:hAnsi="Times New Roman" w:cs="Times New Roman"/>
          <w:color w:val="000000" w:themeColor="text1"/>
        </w:rPr>
        <w:t>)</w:t>
      </w:r>
      <w:r w:rsidR="00913DB8" w:rsidRPr="00E84273">
        <w:rPr>
          <w:rFonts w:ascii="Times New Roman" w:hAnsi="Times New Roman" w:cs="Times New Roman"/>
          <w:color w:val="000000" w:themeColor="text1"/>
        </w:rPr>
        <w:t xml:space="preserve"> </w:t>
      </w:r>
      <w:r w:rsidR="00FE2B39" w:rsidRPr="00E84273">
        <w:rPr>
          <w:rFonts w:ascii="Times New Roman" w:hAnsi="Times New Roman" w:cs="Times New Roman"/>
          <w:color w:val="000000" w:themeColor="text1"/>
        </w:rPr>
        <w:t>&gt; Remaining Limit</w:t>
      </w:r>
    </w:p>
    <w:p w14:paraId="1F518EC9" w14:textId="1DEDB090" w:rsidR="00DF0BAC" w:rsidRDefault="00CF3510" w:rsidP="00E477E1">
      <w:pPr>
        <w:pStyle w:val="ListParagraph"/>
        <w:rPr>
          <w:rFonts w:ascii="Times New Roman" w:hAnsi="Times New Roman" w:cs="Times New Roman"/>
          <w:color w:val="FF0000"/>
        </w:rPr>
      </w:pPr>
      <w:r w:rsidRPr="00E84273">
        <w:rPr>
          <w:rFonts w:ascii="Times New Roman" w:hAnsi="Times New Roman" w:cs="Times New Roman"/>
        </w:rPr>
        <w:t>Blocking message</w:t>
      </w:r>
      <w:r w:rsidR="00BF4060" w:rsidRPr="00E84273">
        <w:rPr>
          <w:rFonts w:ascii="Times New Roman" w:hAnsi="Times New Roman" w:cs="Times New Roman"/>
        </w:rPr>
        <w:t xml:space="preserve"> </w:t>
      </w:r>
      <w:bookmarkStart w:id="0" w:name="_Hlk174532301"/>
      <w:r w:rsidR="00BF4060" w:rsidRPr="00E84273">
        <w:rPr>
          <w:rFonts w:ascii="Times New Roman" w:hAnsi="Times New Roman" w:cs="Times New Roman"/>
        </w:rPr>
        <w:t>(PrtSc 1)</w:t>
      </w:r>
      <w:bookmarkEnd w:id="0"/>
      <w:r w:rsidRPr="00E84273">
        <w:rPr>
          <w:rFonts w:ascii="Times New Roman" w:hAnsi="Times New Roman" w:cs="Times New Roman"/>
        </w:rPr>
        <w:t xml:space="preserve">: </w:t>
      </w:r>
      <w:r w:rsidR="006272CF" w:rsidRPr="00E84273">
        <w:rPr>
          <w:rFonts w:ascii="Times New Roman" w:hAnsi="Times New Roman" w:cs="Times New Roman"/>
          <w:color w:val="FF0000"/>
        </w:rPr>
        <w:t>The Estimation Amount cannot be greater than the Remaining Limit. Please check the Beneficiary’s Notes if any</w:t>
      </w:r>
    </w:p>
    <w:p w14:paraId="5623C954" w14:textId="77777777" w:rsidR="0059489E" w:rsidRDefault="00BF69B0" w:rsidP="0059489E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User is unable to proceed unless Est.</w:t>
      </w:r>
      <w:r>
        <w:rPr>
          <w:rFonts w:ascii="Times New Roman" w:hAnsi="Times New Roman" w:cs="Times New Roman"/>
          <w:color w:val="FF0000"/>
        </w:rPr>
        <w:t xml:space="preserve"> Amt. $ has been decreased</w:t>
      </w:r>
      <w:r w:rsidR="00412312">
        <w:rPr>
          <w:rFonts w:ascii="Times New Roman" w:hAnsi="Times New Roman" w:cs="Times New Roman"/>
          <w:color w:val="FF0000"/>
        </w:rPr>
        <w:t>. This is unusual practice</w:t>
      </w:r>
      <w:r w:rsidR="00886E15">
        <w:rPr>
          <w:rFonts w:ascii="Times New Roman" w:hAnsi="Times New Roman" w:cs="Times New Roman"/>
          <w:color w:val="FF0000"/>
        </w:rPr>
        <w:t>, knowing that the Est. Amt</w:t>
      </w:r>
      <w:r w:rsidR="00C303E7">
        <w:rPr>
          <w:rFonts w:ascii="Times New Roman" w:hAnsi="Times New Roman" w:cs="Times New Roman"/>
          <w:color w:val="FF0000"/>
        </w:rPr>
        <w:t xml:space="preserve">. is the one initially requested by HCP, which we need to keep as is enabling </w:t>
      </w:r>
      <w:r w:rsidR="001335BC">
        <w:rPr>
          <w:rFonts w:ascii="Times New Roman" w:hAnsi="Times New Roman" w:cs="Times New Roman"/>
          <w:color w:val="FF0000"/>
        </w:rPr>
        <w:t>proper calculation of savings</w:t>
      </w:r>
      <w:r w:rsidR="00412312">
        <w:rPr>
          <w:rFonts w:ascii="Times New Roman" w:hAnsi="Times New Roman" w:cs="Times New Roman"/>
          <w:color w:val="FF0000"/>
        </w:rPr>
        <w:t xml:space="preserve"> </w:t>
      </w:r>
      <w:r w:rsidR="001335BC">
        <w:rPr>
          <w:rFonts w:ascii="Times New Roman" w:hAnsi="Times New Roman" w:cs="Times New Roman"/>
          <w:color w:val="FF0000"/>
        </w:rPr>
        <w:t>(Requested Amt – Approved Amt)</w:t>
      </w:r>
    </w:p>
    <w:p w14:paraId="2DF27748" w14:textId="77777777" w:rsidR="00513850" w:rsidRDefault="0059489E" w:rsidP="00513850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59489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C211BD" w:rsidRPr="00AC6EA1">
        <w:rPr>
          <w:rFonts w:ascii="Times New Roman" w:hAnsi="Times New Roman" w:cs="Times New Roman"/>
          <w:color w:val="000000" w:themeColor="text1"/>
        </w:rPr>
        <w:t>In case the insured has specific limit</w:t>
      </w:r>
      <w:r w:rsidR="00DF0BAC" w:rsidRPr="00AC6EA1">
        <w:rPr>
          <w:rFonts w:ascii="Times New Roman" w:hAnsi="Times New Roman" w:cs="Times New Roman"/>
          <w:color w:val="000000" w:themeColor="text1"/>
        </w:rPr>
        <w:t>:</w:t>
      </w:r>
    </w:p>
    <w:p w14:paraId="49D1EBFD" w14:textId="2DBC5AC1" w:rsidR="00333863" w:rsidRPr="00513850" w:rsidRDefault="00DF0BAC" w:rsidP="0051385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</w:rPr>
      </w:pPr>
      <w:r w:rsidRPr="00513850">
        <w:rPr>
          <w:rFonts w:ascii="Times New Roman" w:hAnsi="Times New Roman" w:cs="Times New Roman"/>
          <w:color w:val="000000" w:themeColor="text1"/>
        </w:rPr>
        <w:t>The ca</w:t>
      </w:r>
      <w:r w:rsidR="0022313A" w:rsidRPr="00513850">
        <w:rPr>
          <w:rFonts w:ascii="Times New Roman" w:hAnsi="Times New Roman" w:cs="Times New Roman"/>
          <w:color w:val="000000" w:themeColor="text1"/>
        </w:rPr>
        <w:t xml:space="preserve">lculation of </w:t>
      </w:r>
      <w:r w:rsidR="00FE23BE" w:rsidRPr="00513850">
        <w:rPr>
          <w:rFonts w:ascii="Times New Roman" w:hAnsi="Times New Roman" w:cs="Times New Roman"/>
          <w:color w:val="000000" w:themeColor="text1"/>
        </w:rPr>
        <w:t xml:space="preserve">Approved Est $ </w:t>
      </w:r>
      <w:r w:rsidR="00CF3510" w:rsidRPr="00513850">
        <w:rPr>
          <w:rFonts w:ascii="Times New Roman" w:hAnsi="Times New Roman" w:cs="Times New Roman"/>
          <w:color w:val="000000" w:themeColor="text1"/>
        </w:rPr>
        <w:t>(</w:t>
      </w:r>
      <w:r w:rsidR="00366E2B" w:rsidRPr="00513850">
        <w:rPr>
          <w:rFonts w:ascii="Times New Roman" w:hAnsi="Times New Roman" w:cs="Times New Roman"/>
          <w:color w:val="000000" w:themeColor="text1"/>
        </w:rPr>
        <w:t>I</w:t>
      </w:r>
      <w:r w:rsidR="00CF3510" w:rsidRPr="00513850">
        <w:rPr>
          <w:rFonts w:ascii="Times New Roman" w:hAnsi="Times New Roman" w:cs="Times New Roman"/>
          <w:color w:val="000000" w:themeColor="text1"/>
        </w:rPr>
        <w:t xml:space="preserve">nsurer’s </w:t>
      </w:r>
      <w:r w:rsidR="00366E2B" w:rsidRPr="00513850">
        <w:rPr>
          <w:rFonts w:ascii="Times New Roman" w:hAnsi="Times New Roman" w:cs="Times New Roman"/>
          <w:color w:val="000000" w:themeColor="text1"/>
        </w:rPr>
        <w:t>S</w:t>
      </w:r>
      <w:r w:rsidR="00CF3510" w:rsidRPr="00513850">
        <w:rPr>
          <w:rFonts w:ascii="Times New Roman" w:hAnsi="Times New Roman" w:cs="Times New Roman"/>
          <w:color w:val="000000" w:themeColor="text1"/>
        </w:rPr>
        <w:t xml:space="preserve">hare) </w:t>
      </w:r>
      <w:r w:rsidR="00F632D0" w:rsidRPr="00513850">
        <w:rPr>
          <w:rFonts w:ascii="Times New Roman" w:hAnsi="Times New Roman" w:cs="Times New Roman"/>
          <w:color w:val="000000" w:themeColor="text1"/>
        </w:rPr>
        <w:t xml:space="preserve">should read from </w:t>
      </w:r>
      <w:r w:rsidR="00BD3C17" w:rsidRPr="00513850">
        <w:rPr>
          <w:rFonts w:ascii="Times New Roman" w:hAnsi="Times New Roman" w:cs="Times New Roman"/>
          <w:color w:val="000000" w:themeColor="text1"/>
        </w:rPr>
        <w:t xml:space="preserve">Remaining Limit </w:t>
      </w:r>
      <w:r w:rsidR="000C6E1F" w:rsidRPr="00513850">
        <w:rPr>
          <w:rFonts w:ascii="Times New Roman" w:hAnsi="Times New Roman" w:cs="Times New Roman"/>
          <w:color w:val="000000" w:themeColor="text1"/>
        </w:rPr>
        <w:t>not from the Estimation Amount $</w:t>
      </w:r>
    </w:p>
    <w:p w14:paraId="0D14A356" w14:textId="4D8DA61F" w:rsidR="00B6335F" w:rsidRPr="00E84273" w:rsidRDefault="00B6335F" w:rsidP="0051385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</w:rPr>
      </w:pPr>
      <w:r w:rsidRPr="0059489E">
        <w:rPr>
          <w:rFonts w:ascii="Times New Roman" w:hAnsi="Times New Roman" w:cs="Times New Roman"/>
          <w:color w:val="000000" w:themeColor="text1"/>
        </w:rPr>
        <w:t>S</w:t>
      </w:r>
      <w:r w:rsidR="00EA078B" w:rsidRPr="0059489E">
        <w:rPr>
          <w:rFonts w:ascii="Times New Roman" w:hAnsi="Times New Roman" w:cs="Times New Roman"/>
          <w:color w:val="000000" w:themeColor="text1"/>
        </w:rPr>
        <w:t>ystem</w:t>
      </w:r>
      <w:r w:rsidR="00EA078B" w:rsidRPr="00E84273">
        <w:rPr>
          <w:rFonts w:ascii="Times New Roman" w:hAnsi="Times New Roman" w:cs="Times New Roman"/>
        </w:rPr>
        <w:t xml:space="preserve"> </w:t>
      </w:r>
      <w:r w:rsidRPr="00E84273">
        <w:rPr>
          <w:rFonts w:ascii="Times New Roman" w:hAnsi="Times New Roman" w:cs="Times New Roman"/>
        </w:rPr>
        <w:t>to a</w:t>
      </w:r>
      <w:r w:rsidR="00EA078B" w:rsidRPr="00E84273">
        <w:rPr>
          <w:rFonts w:ascii="Times New Roman" w:hAnsi="Times New Roman" w:cs="Times New Roman"/>
        </w:rPr>
        <w:t xml:space="preserve">uto-display the </w:t>
      </w:r>
      <w:r w:rsidR="00C02391" w:rsidRPr="00E84273">
        <w:rPr>
          <w:rFonts w:ascii="Times New Roman" w:hAnsi="Times New Roman" w:cs="Times New Roman"/>
          <w:color w:val="000000" w:themeColor="text1"/>
        </w:rPr>
        <w:t>Approved Est $ taking into consideration the below:</w:t>
      </w:r>
    </w:p>
    <w:p w14:paraId="18503B49" w14:textId="036EE9ED" w:rsidR="00C02391" w:rsidRPr="00E84273" w:rsidRDefault="00C02391" w:rsidP="00E477E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B050"/>
        </w:rPr>
      </w:pPr>
      <w:r w:rsidRPr="00E84273">
        <w:rPr>
          <w:rFonts w:ascii="Times New Roman" w:hAnsi="Times New Roman" w:cs="Times New Roman"/>
        </w:rPr>
        <w:t>Remaining Limit</w:t>
      </w:r>
    </w:p>
    <w:p w14:paraId="0E3B6CF7" w14:textId="71B625B5" w:rsidR="00C02391" w:rsidRPr="00E84273" w:rsidRDefault="00C02391" w:rsidP="00E477E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B050"/>
        </w:rPr>
      </w:pPr>
      <w:r w:rsidRPr="00E84273">
        <w:rPr>
          <w:rFonts w:ascii="Times New Roman" w:hAnsi="Times New Roman" w:cs="Times New Roman"/>
        </w:rPr>
        <w:t>Copay</w:t>
      </w:r>
      <w:r w:rsidR="00DF0BAC" w:rsidRPr="00E84273">
        <w:rPr>
          <w:rFonts w:ascii="Times New Roman" w:hAnsi="Times New Roman" w:cs="Times New Roman"/>
        </w:rPr>
        <w:t xml:space="preserve"> </w:t>
      </w:r>
      <w:r w:rsidRPr="00E84273">
        <w:rPr>
          <w:rFonts w:ascii="Times New Roman" w:hAnsi="Times New Roman" w:cs="Times New Roman"/>
        </w:rPr>
        <w:t>$</w:t>
      </w:r>
    </w:p>
    <w:p w14:paraId="42EA6C30" w14:textId="2D563204" w:rsidR="00C02391" w:rsidRPr="00E84273" w:rsidRDefault="00C02391" w:rsidP="00E477E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B050"/>
        </w:rPr>
      </w:pPr>
      <w:r w:rsidRPr="00E84273">
        <w:rPr>
          <w:rFonts w:ascii="Times New Roman" w:hAnsi="Times New Roman" w:cs="Times New Roman"/>
        </w:rPr>
        <w:t xml:space="preserve">Deductible </w:t>
      </w:r>
      <w:r w:rsidR="008A7251" w:rsidRPr="00E84273">
        <w:rPr>
          <w:rFonts w:ascii="Times New Roman" w:hAnsi="Times New Roman" w:cs="Times New Roman"/>
        </w:rPr>
        <w:t>Amount $</w:t>
      </w:r>
    </w:p>
    <w:p w14:paraId="74F516D3" w14:textId="23B43118" w:rsidR="008A7251" w:rsidRPr="00E84273" w:rsidRDefault="00F51A45" w:rsidP="00E477E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E84273">
        <w:rPr>
          <w:rFonts w:ascii="Times New Roman" w:hAnsi="Times New Roman" w:cs="Times New Roman"/>
          <w:color w:val="000000" w:themeColor="text1"/>
        </w:rPr>
        <w:t>Disapproved Amt $</w:t>
      </w:r>
    </w:p>
    <w:p w14:paraId="15DFD0F1" w14:textId="14290DC8" w:rsidR="002547B3" w:rsidRPr="00E84273" w:rsidRDefault="00EA76B6" w:rsidP="00E477E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E84273">
        <w:rPr>
          <w:rFonts w:ascii="Times New Roman" w:hAnsi="Times New Roman" w:cs="Times New Roman"/>
          <w:color w:val="000000" w:themeColor="text1"/>
        </w:rPr>
        <w:lastRenderedPageBreak/>
        <w:t>Special Coverage $</w:t>
      </w:r>
    </w:p>
    <w:p w14:paraId="42EFB22B" w14:textId="77777777" w:rsidR="00CE0309" w:rsidRPr="00E84273" w:rsidRDefault="00F4228C" w:rsidP="00E477E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color w:val="000000" w:themeColor="text1"/>
        </w:rPr>
        <w:t xml:space="preserve">If </w:t>
      </w:r>
      <w:r w:rsidR="00DF0BAC" w:rsidRPr="00E84273">
        <w:rPr>
          <w:rFonts w:ascii="Times New Roman" w:hAnsi="Times New Roman" w:cs="Times New Roman"/>
          <w:color w:val="000000" w:themeColor="text1"/>
        </w:rPr>
        <w:t xml:space="preserve">Estimation Amount $ </w:t>
      </w:r>
      <w:r w:rsidRPr="00E84273">
        <w:rPr>
          <w:rFonts w:ascii="Times New Roman" w:hAnsi="Times New Roman" w:cs="Times New Roman"/>
          <w:color w:val="000000" w:themeColor="text1"/>
        </w:rPr>
        <w:t>&lt; Remaining Limit</w:t>
      </w:r>
    </w:p>
    <w:p w14:paraId="329FA4F2" w14:textId="3E3C9793" w:rsidR="00F4228C" w:rsidRPr="00E84273" w:rsidRDefault="00CE0309" w:rsidP="00E477E1">
      <w:pPr>
        <w:pStyle w:val="ListParagraph"/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>Blocking message</w:t>
      </w:r>
      <w:r w:rsidR="00BF4060" w:rsidRPr="00E84273">
        <w:rPr>
          <w:rFonts w:ascii="Times New Roman" w:hAnsi="Times New Roman" w:cs="Times New Roman"/>
        </w:rPr>
        <w:t xml:space="preserve"> (PrtSc 2</w:t>
      </w:r>
      <w:r w:rsidR="00950F71" w:rsidRPr="00E84273">
        <w:rPr>
          <w:rFonts w:ascii="Times New Roman" w:hAnsi="Times New Roman" w:cs="Times New Roman"/>
        </w:rPr>
        <w:t xml:space="preserve"> &amp; 3</w:t>
      </w:r>
      <w:r w:rsidR="00BF4060" w:rsidRPr="00E84273">
        <w:rPr>
          <w:rFonts w:ascii="Times New Roman" w:hAnsi="Times New Roman" w:cs="Times New Roman"/>
        </w:rPr>
        <w:t>)</w:t>
      </w:r>
      <w:r w:rsidRPr="00E84273">
        <w:rPr>
          <w:rFonts w:ascii="Times New Roman" w:hAnsi="Times New Roman" w:cs="Times New Roman"/>
        </w:rPr>
        <w:t xml:space="preserve">: </w:t>
      </w:r>
      <w:r w:rsidR="0072178B" w:rsidRPr="00E84273">
        <w:rPr>
          <w:rFonts w:ascii="Times New Roman" w:hAnsi="Times New Roman" w:cs="Times New Roman"/>
          <w:strike/>
          <w:color w:val="FF0000"/>
        </w:rPr>
        <w:t>The Estimation Amount cannot be gr</w:t>
      </w:r>
      <w:r w:rsidR="006272CF" w:rsidRPr="00E84273">
        <w:rPr>
          <w:rFonts w:ascii="Times New Roman" w:hAnsi="Times New Roman" w:cs="Times New Roman"/>
          <w:strike/>
          <w:color w:val="FF0000"/>
        </w:rPr>
        <w:t>e</w:t>
      </w:r>
      <w:r w:rsidR="0072178B" w:rsidRPr="00E84273">
        <w:rPr>
          <w:rFonts w:ascii="Times New Roman" w:hAnsi="Times New Roman" w:cs="Times New Roman"/>
          <w:strike/>
          <w:color w:val="FF0000"/>
        </w:rPr>
        <w:t>ater than the Remaining Limit. Please check the Beneficiary’s Notes if any</w:t>
      </w:r>
    </w:p>
    <w:p w14:paraId="55C0A834" w14:textId="77777777" w:rsidR="002547B3" w:rsidRPr="00E84273" w:rsidRDefault="002547B3" w:rsidP="00E477E1">
      <w:pPr>
        <w:rPr>
          <w:rFonts w:ascii="Times New Roman" w:hAnsi="Times New Roman" w:cs="Times New Roman"/>
          <w:noProof/>
        </w:rPr>
      </w:pPr>
    </w:p>
    <w:p w14:paraId="68EF8BAB" w14:textId="05152569" w:rsidR="00F81EC0" w:rsidRPr="00E84273" w:rsidRDefault="002547B3" w:rsidP="00E477E1">
      <w:pPr>
        <w:rPr>
          <w:rFonts w:ascii="Times New Roman" w:hAnsi="Times New Roman" w:cs="Times New Roman"/>
          <w:noProof/>
          <w:u w:val="single"/>
        </w:rPr>
      </w:pPr>
      <w:r w:rsidRPr="006B4FB6">
        <w:rPr>
          <w:rFonts w:ascii="Times New Roman" w:hAnsi="Times New Roman" w:cs="Times New Roman"/>
          <w:b/>
          <w:bCs/>
          <w:noProof/>
          <w:u w:val="single"/>
        </w:rPr>
        <w:t>P</w:t>
      </w:r>
      <w:r w:rsidR="00F81EC0" w:rsidRPr="006B4FB6">
        <w:rPr>
          <w:rFonts w:ascii="Times New Roman" w:hAnsi="Times New Roman" w:cs="Times New Roman"/>
          <w:b/>
          <w:bCs/>
          <w:noProof/>
          <w:u w:val="single"/>
        </w:rPr>
        <w:t>rtSc 1</w:t>
      </w:r>
      <w:r w:rsidR="00CB6D8B" w:rsidRPr="00E84273">
        <w:rPr>
          <w:rFonts w:ascii="Times New Roman" w:hAnsi="Times New Roman" w:cs="Times New Roman"/>
          <w:noProof/>
        </w:rPr>
        <w:drawing>
          <wp:inline distT="0" distB="0" distL="0" distR="0" wp14:anchorId="566A187C" wp14:editId="020C3764">
            <wp:extent cx="6484620" cy="3345180"/>
            <wp:effectExtent l="0" t="0" r="0" b="7620"/>
            <wp:docPr id="1255958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583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EC0" w:rsidRPr="006B4FB6">
        <w:rPr>
          <w:rFonts w:ascii="Times New Roman" w:hAnsi="Times New Roman" w:cs="Times New Roman"/>
          <w:b/>
          <w:bCs/>
          <w:noProof/>
          <w:u w:val="single"/>
        </w:rPr>
        <w:t>PrtSc 2</w:t>
      </w:r>
    </w:p>
    <w:p w14:paraId="7C643A6E" w14:textId="78803148" w:rsidR="009629B5" w:rsidRPr="00E84273" w:rsidRDefault="00D54501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A2AE6A" wp14:editId="5C5D1BDE">
            <wp:extent cx="5943142" cy="3764280"/>
            <wp:effectExtent l="0" t="0" r="635" b="7620"/>
            <wp:docPr id="1197435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204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6432" cy="376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9719" w14:textId="77777777" w:rsidR="00950F71" w:rsidRPr="00E84273" w:rsidRDefault="00950F71" w:rsidP="00E477E1">
      <w:pPr>
        <w:rPr>
          <w:rFonts w:ascii="Times New Roman" w:hAnsi="Times New Roman" w:cs="Times New Roman"/>
        </w:rPr>
      </w:pPr>
    </w:p>
    <w:p w14:paraId="6C8543E9" w14:textId="77777777" w:rsidR="00CD34C7" w:rsidRDefault="00CD34C7" w:rsidP="00E477E1">
      <w:pPr>
        <w:rPr>
          <w:rFonts w:ascii="Times New Roman" w:hAnsi="Times New Roman" w:cs="Times New Roman"/>
          <w:noProof/>
          <w:u w:val="single"/>
        </w:rPr>
      </w:pPr>
    </w:p>
    <w:p w14:paraId="2A86F11A" w14:textId="00F5B09E" w:rsidR="00950F71" w:rsidRPr="006B4FB6" w:rsidRDefault="00950F71" w:rsidP="00E477E1">
      <w:pPr>
        <w:rPr>
          <w:rFonts w:ascii="Times New Roman" w:hAnsi="Times New Roman" w:cs="Times New Roman"/>
          <w:b/>
          <w:bCs/>
          <w:noProof/>
          <w:u w:val="single"/>
        </w:rPr>
      </w:pPr>
      <w:r w:rsidRPr="006B4FB6">
        <w:rPr>
          <w:rFonts w:ascii="Times New Roman" w:hAnsi="Times New Roman" w:cs="Times New Roman"/>
          <w:b/>
          <w:bCs/>
          <w:noProof/>
          <w:u w:val="single"/>
        </w:rPr>
        <w:t>PrtSc 3</w:t>
      </w:r>
    </w:p>
    <w:p w14:paraId="2C29225F" w14:textId="72C5593E" w:rsidR="001B4FD8" w:rsidRPr="00E84273" w:rsidRDefault="00950F71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noProof/>
        </w:rPr>
        <w:drawing>
          <wp:inline distT="0" distB="0" distL="0" distR="0" wp14:anchorId="17FC3B5A" wp14:editId="27E14F1C">
            <wp:extent cx="5943600" cy="2721610"/>
            <wp:effectExtent l="0" t="0" r="0" b="2540"/>
            <wp:docPr id="1939750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506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FAB5D" w14:textId="1DB4790E" w:rsidR="00814269" w:rsidRPr="00E84273" w:rsidRDefault="00814269" w:rsidP="00D21F67">
      <w:pPr>
        <w:rPr>
          <w:rFonts w:ascii="Times New Roman" w:hAnsi="Times New Roman" w:cs="Times New Roman"/>
          <w:b/>
          <w:bCs/>
          <w:u w:val="single"/>
        </w:rPr>
      </w:pPr>
      <w:r w:rsidRPr="00E84273">
        <w:rPr>
          <w:rFonts w:ascii="Times New Roman" w:hAnsi="Times New Roman" w:cs="Times New Roman"/>
          <w:b/>
          <w:bCs/>
          <w:u w:val="single"/>
        </w:rPr>
        <w:t>Scenario 3 (P1):</w:t>
      </w:r>
    </w:p>
    <w:p w14:paraId="3DC24DE8" w14:textId="45DA076B" w:rsidR="00814269" w:rsidRPr="00E84273" w:rsidRDefault="004F1DE5" w:rsidP="00E477E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E84273">
        <w:rPr>
          <w:rFonts w:ascii="Times New Roman" w:hAnsi="Times New Roman" w:cs="Times New Roman"/>
        </w:rPr>
        <w:t>Claim Date is 14-08-2024</w:t>
      </w:r>
    </w:p>
    <w:p w14:paraId="38D71149" w14:textId="585B6804" w:rsidR="00E451CD" w:rsidRPr="00E84273" w:rsidRDefault="00814269" w:rsidP="00E477E1">
      <w:pPr>
        <w:pStyle w:val="ListParagraph"/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lastRenderedPageBreak/>
        <w:t>Blocking message</w:t>
      </w:r>
      <w:r w:rsidR="00641825" w:rsidRPr="00E84273">
        <w:rPr>
          <w:rFonts w:ascii="Times New Roman" w:hAnsi="Times New Roman" w:cs="Times New Roman"/>
        </w:rPr>
        <w:t xml:space="preserve"> (PrtSc 1): </w:t>
      </w:r>
      <w:r w:rsidR="00234C58" w:rsidRPr="00E84273">
        <w:rPr>
          <w:rFonts w:ascii="Times New Roman" w:hAnsi="Times New Roman" w:cs="Times New Roman"/>
        </w:rPr>
        <w:t>“</w:t>
      </w:r>
      <w:r w:rsidR="00234C58" w:rsidRPr="00E84273">
        <w:rPr>
          <w:rFonts w:ascii="Times New Roman" w:hAnsi="Times New Roman" w:cs="Times New Roman"/>
          <w:color w:val="FF0000"/>
        </w:rPr>
        <w:t xml:space="preserve">This Beneficiary has many claims with the same date. Please check Claims </w:t>
      </w:r>
      <w:r w:rsidR="00234C58" w:rsidRPr="00E84273">
        <w:rPr>
          <w:rFonts w:ascii="Times New Roman" w:hAnsi="Times New Roman" w:cs="Times New Roman"/>
          <w:color w:val="4472C4" w:themeColor="accent1"/>
        </w:rPr>
        <w:t>24R856</w:t>
      </w:r>
      <w:r w:rsidR="00234C58" w:rsidRPr="00E84273">
        <w:rPr>
          <w:rFonts w:ascii="Times New Roman" w:hAnsi="Times New Roman" w:cs="Times New Roman"/>
        </w:rPr>
        <w:t>”</w:t>
      </w:r>
    </w:p>
    <w:p w14:paraId="03C24F2A" w14:textId="329D052D" w:rsidR="00A158EE" w:rsidRPr="00E84273" w:rsidRDefault="00234C58" w:rsidP="00E477E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E84273">
        <w:rPr>
          <w:rFonts w:ascii="Times New Roman" w:hAnsi="Times New Roman" w:cs="Times New Roman"/>
          <w:color w:val="4472C4" w:themeColor="accent1"/>
        </w:rPr>
        <w:t>24R856</w:t>
      </w:r>
      <w:r w:rsidR="00200D51" w:rsidRPr="00E84273">
        <w:rPr>
          <w:rFonts w:ascii="Times New Roman" w:hAnsi="Times New Roman" w:cs="Times New Roman"/>
          <w:color w:val="4472C4" w:themeColor="accent1"/>
        </w:rPr>
        <w:t xml:space="preserve"> </w:t>
      </w:r>
      <w:r w:rsidR="006042B6" w:rsidRPr="00E84273">
        <w:rPr>
          <w:rFonts w:ascii="Times New Roman" w:hAnsi="Times New Roman" w:cs="Times New Roman"/>
        </w:rPr>
        <w:sym w:font="Wingdings" w:char="F0E0"/>
      </w:r>
      <w:r w:rsidR="006042B6" w:rsidRPr="00E84273">
        <w:rPr>
          <w:rFonts w:ascii="Times New Roman" w:hAnsi="Times New Roman" w:cs="Times New Roman"/>
          <w:color w:val="000000" w:themeColor="text1"/>
        </w:rPr>
        <w:t xml:space="preserve"> Claim Date is </w:t>
      </w:r>
      <w:r w:rsidR="00D87FDE" w:rsidRPr="00E84273">
        <w:rPr>
          <w:rFonts w:ascii="Times New Roman" w:hAnsi="Times New Roman" w:cs="Times New Roman"/>
          <w:color w:val="000000" w:themeColor="text1"/>
        </w:rPr>
        <w:t>12-08-2024</w:t>
      </w:r>
      <w:r w:rsidR="00A158EE" w:rsidRPr="00E84273">
        <w:rPr>
          <w:rFonts w:ascii="Times New Roman" w:hAnsi="Times New Roman" w:cs="Times New Roman"/>
        </w:rPr>
        <w:t xml:space="preserve">. </w:t>
      </w:r>
      <w:r w:rsidR="00E451CD" w:rsidRPr="00E84273">
        <w:rPr>
          <w:rFonts w:ascii="Times New Roman" w:hAnsi="Times New Roman" w:cs="Times New Roman"/>
        </w:rPr>
        <w:t>(</w:t>
      </w:r>
      <w:r w:rsidR="00A158EE" w:rsidRPr="00E84273">
        <w:rPr>
          <w:rFonts w:ascii="Times New Roman" w:hAnsi="Times New Roman" w:cs="Times New Roman"/>
        </w:rPr>
        <w:t>PrtSc 2</w:t>
      </w:r>
      <w:r w:rsidR="00E451CD" w:rsidRPr="00E84273">
        <w:rPr>
          <w:rFonts w:ascii="Times New Roman" w:hAnsi="Times New Roman" w:cs="Times New Roman"/>
        </w:rPr>
        <w:t>)</w:t>
      </w:r>
    </w:p>
    <w:p w14:paraId="2773DCD1" w14:textId="0B2804E6" w:rsidR="000A11BA" w:rsidRPr="00D21F67" w:rsidRDefault="00CA0611" w:rsidP="00D21F6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E84273">
        <w:rPr>
          <w:rFonts w:ascii="Times New Roman" w:hAnsi="Times New Roman" w:cs="Times New Roman"/>
        </w:rPr>
        <w:t>System does not allow user to proceed</w:t>
      </w:r>
    </w:p>
    <w:p w14:paraId="101E6A82" w14:textId="5B5E4241" w:rsidR="00D87FDE" w:rsidRPr="006B4FB6" w:rsidRDefault="00D87FDE" w:rsidP="00E477E1">
      <w:pPr>
        <w:rPr>
          <w:rFonts w:ascii="Times New Roman" w:hAnsi="Times New Roman" w:cs="Times New Roman"/>
          <w:b/>
          <w:bCs/>
          <w:noProof/>
          <w:u w:val="single"/>
        </w:rPr>
      </w:pPr>
      <w:r w:rsidRPr="006B4FB6">
        <w:rPr>
          <w:rFonts w:ascii="Times New Roman" w:hAnsi="Times New Roman" w:cs="Times New Roman"/>
          <w:b/>
          <w:bCs/>
          <w:noProof/>
          <w:u w:val="single"/>
        </w:rPr>
        <w:t>PrtSc 1</w:t>
      </w:r>
    </w:p>
    <w:p w14:paraId="7EC96F5B" w14:textId="466EFCEB" w:rsidR="00353198" w:rsidRPr="00E84273" w:rsidRDefault="009629B5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noProof/>
        </w:rPr>
        <w:drawing>
          <wp:inline distT="0" distB="0" distL="0" distR="0" wp14:anchorId="05465FF2" wp14:editId="368EA0BA">
            <wp:extent cx="5943600" cy="2560320"/>
            <wp:effectExtent l="0" t="0" r="0" b="0"/>
            <wp:docPr id="212780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04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4CED" w14:textId="77777777" w:rsidR="000F4FD6" w:rsidRPr="00E84273" w:rsidRDefault="000F4FD6" w:rsidP="00E477E1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30051DDD" w14:textId="77777777" w:rsidR="000F4FD6" w:rsidRPr="00E84273" w:rsidRDefault="000F4FD6" w:rsidP="00E477E1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481C631C" w14:textId="77777777" w:rsidR="00D21F67" w:rsidRDefault="00D21F67" w:rsidP="00E477E1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2F5E0F36" w14:textId="1950B42A" w:rsidR="00200D51" w:rsidRPr="00D21F67" w:rsidRDefault="00D87FDE" w:rsidP="00E477E1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21F67">
        <w:rPr>
          <w:rFonts w:ascii="Times New Roman" w:hAnsi="Times New Roman" w:cs="Times New Roman"/>
          <w:b/>
          <w:bCs/>
          <w:color w:val="000000" w:themeColor="text1"/>
          <w:u w:val="single"/>
        </w:rPr>
        <w:t>PrtSc 2</w:t>
      </w:r>
    </w:p>
    <w:p w14:paraId="7B94FCCC" w14:textId="7BDED9FF" w:rsidR="00200D51" w:rsidRPr="00E84273" w:rsidRDefault="00200D51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noProof/>
        </w:rPr>
        <w:drawing>
          <wp:inline distT="0" distB="0" distL="0" distR="0" wp14:anchorId="7BBEA9E4" wp14:editId="0141038C">
            <wp:extent cx="5943600" cy="1882140"/>
            <wp:effectExtent l="0" t="0" r="0" b="3810"/>
            <wp:docPr id="590209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0925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46C8B" w14:textId="77777777" w:rsidR="00D606CB" w:rsidRPr="00E84273" w:rsidRDefault="00D606CB" w:rsidP="00E477E1">
      <w:pPr>
        <w:rPr>
          <w:rFonts w:ascii="Times New Roman" w:hAnsi="Times New Roman" w:cs="Times New Roman"/>
        </w:rPr>
      </w:pPr>
    </w:p>
    <w:p w14:paraId="500E1EF6" w14:textId="684F9955" w:rsidR="00E6094F" w:rsidRPr="00E84273" w:rsidRDefault="00E6094F" w:rsidP="00D21F67">
      <w:pPr>
        <w:rPr>
          <w:rFonts w:ascii="Times New Roman" w:hAnsi="Times New Roman" w:cs="Times New Roman"/>
          <w:b/>
          <w:bCs/>
        </w:rPr>
      </w:pPr>
      <w:r w:rsidRPr="00E84273">
        <w:rPr>
          <w:rFonts w:ascii="Times New Roman" w:hAnsi="Times New Roman" w:cs="Times New Roman"/>
          <w:b/>
          <w:bCs/>
        </w:rPr>
        <w:t xml:space="preserve">Scenario </w:t>
      </w:r>
      <w:r w:rsidR="000F4FD6" w:rsidRPr="00E84273">
        <w:rPr>
          <w:rFonts w:ascii="Times New Roman" w:hAnsi="Times New Roman" w:cs="Times New Roman"/>
          <w:b/>
          <w:bCs/>
        </w:rPr>
        <w:t>4</w:t>
      </w:r>
      <w:r w:rsidRPr="00E84273">
        <w:rPr>
          <w:rFonts w:ascii="Times New Roman" w:hAnsi="Times New Roman" w:cs="Times New Roman"/>
          <w:b/>
          <w:bCs/>
        </w:rPr>
        <w:t xml:space="preserve"> (P1):</w:t>
      </w:r>
    </w:p>
    <w:p w14:paraId="022991C4" w14:textId="77777777" w:rsidR="00227054" w:rsidRDefault="00F24320" w:rsidP="002270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93548">
        <w:rPr>
          <w:rFonts w:ascii="Times New Roman" w:hAnsi="Times New Roman" w:cs="Times New Roman"/>
        </w:rPr>
        <w:t>In case of admission thru ER</w:t>
      </w:r>
    </w:p>
    <w:p w14:paraId="59F30ED4" w14:textId="77777777" w:rsidR="001250A6" w:rsidRDefault="00817EE3" w:rsidP="00227054">
      <w:pPr>
        <w:pStyle w:val="ListParagraph"/>
        <w:rPr>
          <w:rFonts w:ascii="Times New Roman" w:hAnsi="Times New Roman" w:cs="Times New Roman"/>
        </w:rPr>
      </w:pPr>
      <w:r w:rsidRPr="00227054">
        <w:rPr>
          <w:rFonts w:ascii="Times New Roman" w:hAnsi="Times New Roman" w:cs="Times New Roman"/>
        </w:rPr>
        <w:t>Admission Class = ER</w:t>
      </w:r>
      <w:r w:rsidR="000362D0" w:rsidRPr="00227054">
        <w:rPr>
          <w:rFonts w:ascii="Times New Roman" w:hAnsi="Times New Roman" w:cs="Times New Roman"/>
        </w:rPr>
        <w:t xml:space="preserve"> + </w:t>
      </w:r>
      <w:r w:rsidR="000B66C6" w:rsidRPr="00227054">
        <w:rPr>
          <w:rFonts w:ascii="Times New Roman" w:hAnsi="Times New Roman" w:cs="Times New Roman"/>
        </w:rPr>
        <w:t>Through ER = Yes + Est. Amt. $ = 100</w:t>
      </w:r>
    </w:p>
    <w:p w14:paraId="4F16CAE2" w14:textId="2B364447" w:rsidR="001250A6" w:rsidRPr="001250A6" w:rsidRDefault="001250A6" w:rsidP="001250A6">
      <w:pPr>
        <w:ind w:firstLine="360"/>
        <w:rPr>
          <w:rFonts w:ascii="Times New Roman" w:hAnsi="Times New Roman" w:cs="Times New Roman"/>
        </w:rPr>
      </w:pPr>
      <w:r w:rsidRPr="001250A6">
        <w:sym w:font="Wingdings" w:char="F0E0"/>
      </w:r>
      <w:r w:rsidRPr="001250A6">
        <w:rPr>
          <w:rFonts w:ascii="Times New Roman" w:hAnsi="Times New Roman" w:cs="Times New Roman"/>
        </w:rPr>
        <w:t xml:space="preserve"> </w:t>
      </w:r>
      <w:r w:rsidR="00EC5F8A" w:rsidRPr="001250A6">
        <w:rPr>
          <w:rFonts w:ascii="Times New Roman" w:hAnsi="Times New Roman" w:cs="Times New Roman"/>
        </w:rPr>
        <w:t>Results:</w:t>
      </w:r>
    </w:p>
    <w:p w14:paraId="5968168C" w14:textId="72A43A64" w:rsidR="00EC5F8A" w:rsidRPr="00E84273" w:rsidRDefault="001459A5" w:rsidP="00E477E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lastRenderedPageBreak/>
        <w:t>Approval issued</w:t>
      </w:r>
      <w:r w:rsidR="00044339" w:rsidRPr="00E84273">
        <w:rPr>
          <w:rFonts w:ascii="Times New Roman" w:hAnsi="Times New Roman" w:cs="Times New Roman"/>
        </w:rPr>
        <w:t xml:space="preserve"> </w:t>
      </w:r>
      <w:r w:rsidR="00EC5F8A" w:rsidRPr="00E84273">
        <w:rPr>
          <w:rFonts w:ascii="Times New Roman" w:hAnsi="Times New Roman" w:cs="Times New Roman"/>
        </w:rPr>
        <w:t>successfully</w:t>
      </w:r>
    </w:p>
    <w:p w14:paraId="678B295D" w14:textId="5B955D0F" w:rsidR="006A5051" w:rsidRPr="00E84273" w:rsidRDefault="006A5051" w:rsidP="00E477E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>“</w:t>
      </w:r>
      <w:r w:rsidRPr="00E84273">
        <w:rPr>
          <w:rFonts w:ascii="Times New Roman" w:hAnsi="Times New Roman" w:cs="Times New Roman"/>
          <w:color w:val="FF0000"/>
        </w:rPr>
        <w:t>Admission Motive</w:t>
      </w:r>
      <w:r w:rsidRPr="00E84273">
        <w:rPr>
          <w:rFonts w:ascii="Times New Roman" w:hAnsi="Times New Roman" w:cs="Times New Roman"/>
        </w:rPr>
        <w:t>” on approval to be changed to “</w:t>
      </w:r>
      <w:r w:rsidRPr="00E84273">
        <w:rPr>
          <w:rFonts w:ascii="Times New Roman" w:hAnsi="Times New Roman" w:cs="Times New Roman"/>
          <w:color w:val="00B050"/>
        </w:rPr>
        <w:t>Admission Class</w:t>
      </w:r>
      <w:r w:rsidRPr="00E84273">
        <w:rPr>
          <w:rFonts w:ascii="Times New Roman" w:hAnsi="Times New Roman" w:cs="Times New Roman"/>
        </w:rPr>
        <w:t>”</w:t>
      </w:r>
    </w:p>
    <w:p w14:paraId="43878332" w14:textId="02445DF2" w:rsidR="00CC7C3E" w:rsidRPr="00E84273" w:rsidRDefault="00EC5F8A" w:rsidP="00E477E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 xml:space="preserve">System did not auto-update the remaining limit </w:t>
      </w:r>
      <w:r w:rsidR="00CC7C3E" w:rsidRPr="00E84273">
        <w:rPr>
          <w:rFonts w:ascii="Times New Roman" w:hAnsi="Times New Roman" w:cs="Times New Roman"/>
        </w:rPr>
        <w:t xml:space="preserve">which should be </w:t>
      </w:r>
      <w:r w:rsidR="00D33E45" w:rsidRPr="00E84273">
        <w:rPr>
          <w:rFonts w:ascii="Times New Roman" w:hAnsi="Times New Roman" w:cs="Times New Roman"/>
        </w:rPr>
        <w:t xml:space="preserve">187.26$ </w:t>
      </w:r>
      <w:r w:rsidRPr="00E84273">
        <w:rPr>
          <w:rFonts w:ascii="Times New Roman" w:hAnsi="Times New Roman" w:cs="Times New Roman"/>
        </w:rPr>
        <w:t>(</w:t>
      </w:r>
      <w:r w:rsidR="005E6AC3" w:rsidRPr="00E84273">
        <w:rPr>
          <w:rFonts w:ascii="Times New Roman" w:hAnsi="Times New Roman" w:cs="Times New Roman"/>
        </w:rPr>
        <w:t>287.26$</w:t>
      </w:r>
      <w:r w:rsidR="00CC7C3E" w:rsidRPr="00E84273">
        <w:rPr>
          <w:rFonts w:ascii="Times New Roman" w:hAnsi="Times New Roman" w:cs="Times New Roman"/>
        </w:rPr>
        <w:t xml:space="preserve"> (remaining limit)</w:t>
      </w:r>
      <w:r w:rsidR="00A5193C" w:rsidRPr="00E84273">
        <w:rPr>
          <w:rFonts w:ascii="Times New Roman" w:hAnsi="Times New Roman" w:cs="Times New Roman"/>
        </w:rPr>
        <w:t xml:space="preserve"> -</w:t>
      </w:r>
      <w:r w:rsidR="00F70820" w:rsidRPr="00E84273">
        <w:rPr>
          <w:rFonts w:ascii="Times New Roman" w:hAnsi="Times New Roman" w:cs="Times New Roman"/>
        </w:rPr>
        <w:t xml:space="preserve"> </w:t>
      </w:r>
      <w:r w:rsidR="00A5193C" w:rsidRPr="00E84273">
        <w:rPr>
          <w:rFonts w:ascii="Times New Roman" w:hAnsi="Times New Roman" w:cs="Times New Roman"/>
        </w:rPr>
        <w:t>100$ (</w:t>
      </w:r>
      <w:r w:rsidR="00D33E45" w:rsidRPr="00E84273">
        <w:rPr>
          <w:rFonts w:ascii="Times New Roman" w:hAnsi="Times New Roman" w:cs="Times New Roman"/>
        </w:rPr>
        <w:t xml:space="preserve">ER </w:t>
      </w:r>
      <w:r w:rsidR="00CC7C3E" w:rsidRPr="00E84273">
        <w:rPr>
          <w:rFonts w:ascii="Times New Roman" w:hAnsi="Times New Roman" w:cs="Times New Roman"/>
        </w:rPr>
        <w:t>Approved Est $))</w:t>
      </w:r>
    </w:p>
    <w:p w14:paraId="3DD78B07" w14:textId="7137D117" w:rsidR="00407BAA" w:rsidRPr="00E84273" w:rsidRDefault="00407BAA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noProof/>
        </w:rPr>
        <w:drawing>
          <wp:inline distT="0" distB="0" distL="0" distR="0" wp14:anchorId="055D6242" wp14:editId="58F1BE5B">
            <wp:extent cx="5943600" cy="2202180"/>
            <wp:effectExtent l="0" t="0" r="0" b="7620"/>
            <wp:docPr id="746781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819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5331" w14:textId="77777777" w:rsidR="00044339" w:rsidRPr="00E84273" w:rsidRDefault="00044339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br w:type="page"/>
      </w:r>
    </w:p>
    <w:p w14:paraId="46AB6E45" w14:textId="77777777" w:rsidR="00D16A5F" w:rsidRDefault="00BF6B94" w:rsidP="00D16A5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16A5F">
        <w:rPr>
          <w:rFonts w:ascii="Times New Roman" w:hAnsi="Times New Roman" w:cs="Times New Roman"/>
        </w:rPr>
        <w:lastRenderedPageBreak/>
        <w:t xml:space="preserve">Undo </w:t>
      </w:r>
      <w:r w:rsidR="000B66C6" w:rsidRPr="00D16A5F">
        <w:rPr>
          <w:rFonts w:ascii="Times New Roman" w:hAnsi="Times New Roman" w:cs="Times New Roman"/>
        </w:rPr>
        <w:t xml:space="preserve">Admission Class </w:t>
      </w:r>
      <w:r w:rsidRPr="00D16A5F">
        <w:rPr>
          <w:rFonts w:ascii="Times New Roman" w:hAnsi="Times New Roman" w:cs="Times New Roman"/>
        </w:rPr>
        <w:t>= A</w:t>
      </w:r>
      <w:r w:rsidR="000362D0" w:rsidRPr="00D16A5F">
        <w:rPr>
          <w:rFonts w:ascii="Times New Roman" w:hAnsi="Times New Roman" w:cs="Times New Roman"/>
        </w:rPr>
        <w:t xml:space="preserve"> </w:t>
      </w:r>
      <w:r w:rsidR="000B66C6" w:rsidRPr="00D16A5F">
        <w:rPr>
          <w:rFonts w:ascii="Times New Roman" w:hAnsi="Times New Roman" w:cs="Times New Roman"/>
        </w:rPr>
        <w:t>+</w:t>
      </w:r>
      <w:r w:rsidR="000362D0" w:rsidRPr="00D16A5F">
        <w:rPr>
          <w:rFonts w:ascii="Times New Roman" w:hAnsi="Times New Roman" w:cs="Times New Roman"/>
        </w:rPr>
        <w:t xml:space="preserve"> </w:t>
      </w:r>
      <w:r w:rsidR="000B66C6" w:rsidRPr="00D16A5F">
        <w:rPr>
          <w:rFonts w:ascii="Times New Roman" w:hAnsi="Times New Roman" w:cs="Times New Roman"/>
        </w:rPr>
        <w:t xml:space="preserve">Through ER = Yes + </w:t>
      </w:r>
      <w:r w:rsidR="000362D0" w:rsidRPr="00D16A5F">
        <w:rPr>
          <w:rFonts w:ascii="Times New Roman" w:hAnsi="Times New Roman" w:cs="Times New Roman"/>
        </w:rPr>
        <w:t xml:space="preserve">LOS = 1 </w:t>
      </w:r>
      <w:r w:rsidR="00613505" w:rsidRPr="00D16A5F">
        <w:rPr>
          <w:rFonts w:ascii="Times New Roman" w:hAnsi="Times New Roman" w:cs="Times New Roman"/>
        </w:rPr>
        <w:t>+ Est. Amt. $ = 200$</w:t>
      </w:r>
    </w:p>
    <w:p w14:paraId="00215FC3" w14:textId="77777777" w:rsidR="00D16A5F" w:rsidRDefault="00D16A5F" w:rsidP="00D16A5F">
      <w:pPr>
        <w:pStyle w:val="ListParagraph"/>
        <w:rPr>
          <w:rFonts w:ascii="Times New Roman" w:hAnsi="Times New Roman" w:cs="Times New Roman"/>
        </w:rPr>
      </w:pPr>
    </w:p>
    <w:p w14:paraId="7ABF5EB3" w14:textId="390077B3" w:rsidR="00D16A5F" w:rsidRDefault="00D16A5F" w:rsidP="00D16A5F">
      <w:pPr>
        <w:pStyle w:val="ListParagraph"/>
        <w:rPr>
          <w:rFonts w:ascii="Times New Roman" w:hAnsi="Times New Roman" w:cs="Times New Roman"/>
        </w:rPr>
      </w:pPr>
      <w:r w:rsidRPr="00D16A5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1006D1" w:rsidRPr="00D16A5F">
        <w:rPr>
          <w:rFonts w:ascii="Times New Roman" w:hAnsi="Times New Roman" w:cs="Times New Roman"/>
        </w:rPr>
        <w:t>Results:</w:t>
      </w:r>
    </w:p>
    <w:p w14:paraId="3F5AB5AE" w14:textId="77777777" w:rsidR="00D16A5F" w:rsidRPr="00D16A5F" w:rsidRDefault="00D16A5F" w:rsidP="00D16A5F">
      <w:pPr>
        <w:pStyle w:val="ListParagraph"/>
        <w:rPr>
          <w:rFonts w:ascii="Times New Roman" w:hAnsi="Times New Roman" w:cs="Times New Roman"/>
        </w:rPr>
      </w:pPr>
    </w:p>
    <w:p w14:paraId="5D991164" w14:textId="77777777" w:rsidR="00BF5797" w:rsidRPr="00E84273" w:rsidRDefault="00BF6B94" w:rsidP="00E477E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>Claim successfully saved</w:t>
      </w:r>
    </w:p>
    <w:p w14:paraId="167445D3" w14:textId="1589C142" w:rsidR="009423AB" w:rsidRPr="00E84273" w:rsidRDefault="00BF5797" w:rsidP="00E477E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>“Authorize”</w:t>
      </w:r>
      <w:r w:rsidR="00C75A28" w:rsidRPr="00E84273">
        <w:rPr>
          <w:rFonts w:ascii="Times New Roman" w:hAnsi="Times New Roman" w:cs="Times New Roman"/>
        </w:rPr>
        <w:t xml:space="preserve"> option disappeared from the Actions list</w:t>
      </w:r>
    </w:p>
    <w:p w14:paraId="1EAD8BC8" w14:textId="348A8917" w:rsidR="00415741" w:rsidRPr="00E84273" w:rsidRDefault="00415741" w:rsidP="00E477E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 xml:space="preserve">System did not auto-update the remaining limit which should be 87.26$ (287.26$ (remaining limit) - </w:t>
      </w:r>
      <w:r w:rsidR="00AD7950" w:rsidRPr="00E84273">
        <w:rPr>
          <w:rFonts w:ascii="Times New Roman" w:hAnsi="Times New Roman" w:cs="Times New Roman"/>
        </w:rPr>
        <w:t>2</w:t>
      </w:r>
      <w:r w:rsidRPr="00E84273">
        <w:rPr>
          <w:rFonts w:ascii="Times New Roman" w:hAnsi="Times New Roman" w:cs="Times New Roman"/>
        </w:rPr>
        <w:t>00$ (</w:t>
      </w:r>
      <w:r w:rsidR="00AD7950" w:rsidRPr="00E84273">
        <w:rPr>
          <w:rFonts w:ascii="Times New Roman" w:hAnsi="Times New Roman" w:cs="Times New Roman"/>
        </w:rPr>
        <w:t>Admission</w:t>
      </w:r>
      <w:r w:rsidR="00714341" w:rsidRPr="00E84273">
        <w:rPr>
          <w:rFonts w:ascii="Times New Roman" w:hAnsi="Times New Roman" w:cs="Times New Roman"/>
        </w:rPr>
        <w:t xml:space="preserve"> </w:t>
      </w:r>
      <w:r w:rsidRPr="00E84273">
        <w:rPr>
          <w:rFonts w:ascii="Times New Roman" w:hAnsi="Times New Roman" w:cs="Times New Roman"/>
        </w:rPr>
        <w:t>Approved Est $))</w:t>
      </w:r>
    </w:p>
    <w:p w14:paraId="018CDEDE" w14:textId="77777777" w:rsidR="00C75A28" w:rsidRPr="00E84273" w:rsidRDefault="00C75A28" w:rsidP="00E477E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>“</w:t>
      </w:r>
      <w:r w:rsidRPr="00E84273">
        <w:rPr>
          <w:rFonts w:ascii="Times New Roman" w:hAnsi="Times New Roman" w:cs="Times New Roman"/>
          <w:color w:val="FF0000"/>
        </w:rPr>
        <w:t>Admission Motive</w:t>
      </w:r>
      <w:r w:rsidRPr="00E84273">
        <w:rPr>
          <w:rFonts w:ascii="Times New Roman" w:hAnsi="Times New Roman" w:cs="Times New Roman"/>
        </w:rPr>
        <w:t>” on approval to be changed to “</w:t>
      </w:r>
      <w:r w:rsidRPr="00E84273">
        <w:rPr>
          <w:rFonts w:ascii="Times New Roman" w:hAnsi="Times New Roman" w:cs="Times New Roman"/>
          <w:color w:val="00B050"/>
        </w:rPr>
        <w:t>Admission Class</w:t>
      </w:r>
      <w:r w:rsidRPr="00E84273">
        <w:rPr>
          <w:rFonts w:ascii="Times New Roman" w:hAnsi="Times New Roman" w:cs="Times New Roman"/>
        </w:rPr>
        <w:t>”</w:t>
      </w:r>
    </w:p>
    <w:p w14:paraId="470642DF" w14:textId="08ED1C2C" w:rsidR="00C75A28" w:rsidRPr="00E84273" w:rsidRDefault="00B825E4" w:rsidP="00E477E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</w:rPr>
        <w:t xml:space="preserve">Updated </w:t>
      </w:r>
      <w:r w:rsidR="00C718DF" w:rsidRPr="00E84273">
        <w:rPr>
          <w:rFonts w:ascii="Times New Roman" w:hAnsi="Times New Roman" w:cs="Times New Roman"/>
        </w:rPr>
        <w:t xml:space="preserve">approval </w:t>
      </w:r>
      <w:r w:rsidRPr="00E84273">
        <w:rPr>
          <w:rFonts w:ascii="Times New Roman" w:hAnsi="Times New Roman" w:cs="Times New Roman"/>
        </w:rPr>
        <w:sym w:font="Wingdings" w:char="F0E0"/>
      </w:r>
      <w:r w:rsidRPr="00E84273">
        <w:rPr>
          <w:rFonts w:ascii="Times New Roman" w:hAnsi="Times New Roman" w:cs="Times New Roman"/>
        </w:rPr>
        <w:t xml:space="preserve"> </w:t>
      </w:r>
      <w:r w:rsidR="00C718DF" w:rsidRPr="00E84273">
        <w:rPr>
          <w:rFonts w:ascii="Times New Roman" w:hAnsi="Times New Roman" w:cs="Times New Roman"/>
        </w:rPr>
        <w:t>LOS = 0</w:t>
      </w:r>
      <w:r w:rsidRPr="00E84273">
        <w:rPr>
          <w:rFonts w:ascii="Times New Roman" w:hAnsi="Times New Roman" w:cs="Times New Roman"/>
        </w:rPr>
        <w:t xml:space="preserve"> despite that updated LOS on system = 1</w:t>
      </w:r>
    </w:p>
    <w:p w14:paraId="053E7792" w14:textId="36E65776" w:rsidR="00817EE3" w:rsidRPr="00E84273" w:rsidRDefault="00817EE3" w:rsidP="00E477E1">
      <w:pPr>
        <w:rPr>
          <w:rFonts w:ascii="Times New Roman" w:hAnsi="Times New Roman" w:cs="Times New Roman"/>
          <w:b/>
          <w:bCs/>
          <w:u w:val="single"/>
        </w:rPr>
      </w:pPr>
      <w:r w:rsidRPr="00E84273">
        <w:rPr>
          <w:rFonts w:ascii="Times New Roman" w:hAnsi="Times New Roman" w:cs="Times New Roman"/>
          <w:b/>
          <w:bCs/>
          <w:noProof/>
          <w:u w:val="single"/>
        </w:rPr>
        <w:drawing>
          <wp:inline distT="0" distB="0" distL="0" distR="0" wp14:anchorId="3DB61E1F" wp14:editId="0A339446">
            <wp:extent cx="5943600" cy="1722120"/>
            <wp:effectExtent l="0" t="0" r="0" b="0"/>
            <wp:docPr id="1798284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8417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F16D" w14:textId="22D18282" w:rsidR="00E6094F" w:rsidRPr="00E84273" w:rsidRDefault="00E6094F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noProof/>
        </w:rPr>
        <w:drawing>
          <wp:inline distT="0" distB="0" distL="0" distR="0" wp14:anchorId="5A888553" wp14:editId="760D2BFF">
            <wp:extent cx="5943600" cy="2461260"/>
            <wp:effectExtent l="0" t="0" r="0" b="0"/>
            <wp:docPr id="1609670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7040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81A0" w14:textId="725DBF0F" w:rsidR="00200D51" w:rsidRPr="00E84273" w:rsidRDefault="00014122" w:rsidP="00E477E1">
      <w:pPr>
        <w:rPr>
          <w:rFonts w:ascii="Times New Roman" w:hAnsi="Times New Roman" w:cs="Times New Roman"/>
        </w:rPr>
      </w:pPr>
      <w:r w:rsidRPr="00E84273">
        <w:rPr>
          <w:rFonts w:ascii="Times New Roman" w:hAnsi="Times New Roman" w:cs="Times New Roman"/>
          <w:noProof/>
        </w:rPr>
        <w:drawing>
          <wp:inline distT="0" distB="0" distL="0" distR="0" wp14:anchorId="1177922C" wp14:editId="1DB9C8AA">
            <wp:extent cx="3474720" cy="1714500"/>
            <wp:effectExtent l="0" t="0" r="0" b="0"/>
            <wp:docPr id="868540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4072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D51" w:rsidRPr="00E8427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CDD5" w14:textId="77777777" w:rsidR="00E06D32" w:rsidRDefault="00E06D32" w:rsidP="00AE2247">
      <w:pPr>
        <w:spacing w:after="0" w:line="240" w:lineRule="auto"/>
      </w:pPr>
      <w:r>
        <w:separator/>
      </w:r>
    </w:p>
  </w:endnote>
  <w:endnote w:type="continuationSeparator" w:id="0">
    <w:p w14:paraId="32A41EBD" w14:textId="77777777" w:rsidR="00E06D32" w:rsidRDefault="00E06D32" w:rsidP="00AE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D31D" w14:textId="77777777" w:rsidR="00AE2247" w:rsidRDefault="00AE2247">
    <w:pPr>
      <w:pStyle w:val="Footer"/>
    </w:pPr>
  </w:p>
  <w:p w14:paraId="7838E3D6" w14:textId="41FAC26C" w:rsidR="00AE2247" w:rsidRDefault="00AE2247">
    <w:pPr>
      <w:pStyle w:val="Footer"/>
    </w:pPr>
    <w:r>
      <w:t>Prepared by: Charbel Khadra</w:t>
    </w:r>
  </w:p>
  <w:p w14:paraId="6F08D8DA" w14:textId="0C74E3A3" w:rsidR="00AE2247" w:rsidRDefault="00AE2247">
    <w:pPr>
      <w:pStyle w:val="Footer"/>
    </w:pPr>
    <w:r>
      <w:t xml:space="preserve">Date: </w:t>
    </w:r>
    <w:r w:rsidR="000559C0">
      <w:t xml:space="preserve">9 – August –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6D3B" w14:textId="77777777" w:rsidR="00E06D32" w:rsidRDefault="00E06D32" w:rsidP="00AE2247">
      <w:pPr>
        <w:spacing w:after="0" w:line="240" w:lineRule="auto"/>
      </w:pPr>
      <w:r>
        <w:separator/>
      </w:r>
    </w:p>
  </w:footnote>
  <w:footnote w:type="continuationSeparator" w:id="0">
    <w:p w14:paraId="700AB0C5" w14:textId="77777777" w:rsidR="00E06D32" w:rsidRDefault="00E06D32" w:rsidP="00AE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C3E7" w14:textId="7E210278" w:rsidR="000559C0" w:rsidRDefault="000559C0">
    <w:pPr>
      <w:pStyle w:val="Header"/>
    </w:pPr>
    <w:r>
      <w:t>Testing Scenarios on ACES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909"/>
    <w:multiLevelType w:val="hybridMultilevel"/>
    <w:tmpl w:val="A748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0AE"/>
    <w:multiLevelType w:val="hybridMultilevel"/>
    <w:tmpl w:val="856A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3D8"/>
    <w:multiLevelType w:val="hybridMultilevel"/>
    <w:tmpl w:val="AA3AF6CC"/>
    <w:lvl w:ilvl="0" w:tplc="D6F0572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4B8"/>
    <w:multiLevelType w:val="hybridMultilevel"/>
    <w:tmpl w:val="105C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0A03"/>
    <w:multiLevelType w:val="hybridMultilevel"/>
    <w:tmpl w:val="8BCC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1A28"/>
    <w:multiLevelType w:val="hybridMultilevel"/>
    <w:tmpl w:val="45D8B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0295B"/>
    <w:multiLevelType w:val="hybridMultilevel"/>
    <w:tmpl w:val="769A9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5B7D"/>
    <w:multiLevelType w:val="hybridMultilevel"/>
    <w:tmpl w:val="1B8E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425"/>
    <w:multiLevelType w:val="hybridMultilevel"/>
    <w:tmpl w:val="845645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BF521E"/>
    <w:multiLevelType w:val="hybridMultilevel"/>
    <w:tmpl w:val="26FA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A1FBD"/>
    <w:multiLevelType w:val="hybridMultilevel"/>
    <w:tmpl w:val="8E14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49F8"/>
    <w:multiLevelType w:val="hybridMultilevel"/>
    <w:tmpl w:val="E46A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F0E62"/>
    <w:multiLevelType w:val="hybridMultilevel"/>
    <w:tmpl w:val="E8DAA1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F1264"/>
    <w:multiLevelType w:val="hybridMultilevel"/>
    <w:tmpl w:val="61FEC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93557"/>
    <w:multiLevelType w:val="hybridMultilevel"/>
    <w:tmpl w:val="2FC4EC4E"/>
    <w:lvl w:ilvl="0" w:tplc="A3F0D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3408F"/>
    <w:multiLevelType w:val="hybridMultilevel"/>
    <w:tmpl w:val="4CB67540"/>
    <w:lvl w:ilvl="0" w:tplc="D54E943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8B2B98"/>
    <w:multiLevelType w:val="hybridMultilevel"/>
    <w:tmpl w:val="FF0E6078"/>
    <w:lvl w:ilvl="0" w:tplc="1D5CA8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24D"/>
    <w:multiLevelType w:val="hybridMultilevel"/>
    <w:tmpl w:val="B602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44E7"/>
    <w:multiLevelType w:val="hybridMultilevel"/>
    <w:tmpl w:val="EE8E46D0"/>
    <w:lvl w:ilvl="0" w:tplc="1E12078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34F7A"/>
    <w:multiLevelType w:val="hybridMultilevel"/>
    <w:tmpl w:val="9A38C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9D01F3"/>
    <w:multiLevelType w:val="hybridMultilevel"/>
    <w:tmpl w:val="EAA080DE"/>
    <w:lvl w:ilvl="0" w:tplc="ECE81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826B2"/>
    <w:multiLevelType w:val="hybridMultilevel"/>
    <w:tmpl w:val="5FD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5FF4"/>
    <w:multiLevelType w:val="hybridMultilevel"/>
    <w:tmpl w:val="840C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E4545"/>
    <w:multiLevelType w:val="hybridMultilevel"/>
    <w:tmpl w:val="18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37D3"/>
    <w:multiLevelType w:val="hybridMultilevel"/>
    <w:tmpl w:val="FC7A9582"/>
    <w:lvl w:ilvl="0" w:tplc="402C2B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78458A"/>
    <w:multiLevelType w:val="hybridMultilevel"/>
    <w:tmpl w:val="EEE0AA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EA353B"/>
    <w:multiLevelType w:val="hybridMultilevel"/>
    <w:tmpl w:val="BE8C9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E73A49"/>
    <w:multiLevelType w:val="hybridMultilevel"/>
    <w:tmpl w:val="636C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7041A"/>
    <w:multiLevelType w:val="hybridMultilevel"/>
    <w:tmpl w:val="8356FD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205CF3"/>
    <w:multiLevelType w:val="hybridMultilevel"/>
    <w:tmpl w:val="0AD84E32"/>
    <w:lvl w:ilvl="0" w:tplc="1D5CA8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52531"/>
    <w:multiLevelType w:val="hybridMultilevel"/>
    <w:tmpl w:val="3ED6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E748D"/>
    <w:multiLevelType w:val="hybridMultilevel"/>
    <w:tmpl w:val="6E9A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635AD"/>
    <w:multiLevelType w:val="hybridMultilevel"/>
    <w:tmpl w:val="D178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B1397"/>
    <w:multiLevelType w:val="hybridMultilevel"/>
    <w:tmpl w:val="96B4046A"/>
    <w:lvl w:ilvl="0" w:tplc="D54E94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91582"/>
    <w:multiLevelType w:val="hybridMultilevel"/>
    <w:tmpl w:val="8E586334"/>
    <w:lvl w:ilvl="0" w:tplc="61486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3A09"/>
    <w:multiLevelType w:val="hybridMultilevel"/>
    <w:tmpl w:val="3BA8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C7B9B"/>
    <w:multiLevelType w:val="hybridMultilevel"/>
    <w:tmpl w:val="92DA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38477">
    <w:abstractNumId w:val="4"/>
  </w:num>
  <w:num w:numId="2" w16cid:durableId="1894197487">
    <w:abstractNumId w:val="0"/>
  </w:num>
  <w:num w:numId="3" w16cid:durableId="454101535">
    <w:abstractNumId w:val="3"/>
  </w:num>
  <w:num w:numId="4" w16cid:durableId="1999572780">
    <w:abstractNumId w:val="17"/>
  </w:num>
  <w:num w:numId="5" w16cid:durableId="1589733263">
    <w:abstractNumId w:val="7"/>
  </w:num>
  <w:num w:numId="6" w16cid:durableId="861014936">
    <w:abstractNumId w:val="30"/>
  </w:num>
  <w:num w:numId="7" w16cid:durableId="751589111">
    <w:abstractNumId w:val="35"/>
  </w:num>
  <w:num w:numId="8" w16cid:durableId="591738087">
    <w:abstractNumId w:val="22"/>
  </w:num>
  <w:num w:numId="9" w16cid:durableId="767313861">
    <w:abstractNumId w:val="24"/>
  </w:num>
  <w:num w:numId="10" w16cid:durableId="1922637810">
    <w:abstractNumId w:val="21"/>
  </w:num>
  <w:num w:numId="11" w16cid:durableId="886793625">
    <w:abstractNumId w:val="16"/>
  </w:num>
  <w:num w:numId="12" w16cid:durableId="1492524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680746">
    <w:abstractNumId w:val="11"/>
  </w:num>
  <w:num w:numId="14" w16cid:durableId="663124787">
    <w:abstractNumId w:val="19"/>
  </w:num>
  <w:num w:numId="15" w16cid:durableId="1764492654">
    <w:abstractNumId w:val="31"/>
  </w:num>
  <w:num w:numId="16" w16cid:durableId="819200618">
    <w:abstractNumId w:val="13"/>
  </w:num>
  <w:num w:numId="17" w16cid:durableId="1195076429">
    <w:abstractNumId w:val="10"/>
  </w:num>
  <w:num w:numId="18" w16cid:durableId="731390587">
    <w:abstractNumId w:val="36"/>
  </w:num>
  <w:num w:numId="19" w16cid:durableId="107824367">
    <w:abstractNumId w:val="23"/>
  </w:num>
  <w:num w:numId="20" w16cid:durableId="1043677920">
    <w:abstractNumId w:val="26"/>
  </w:num>
  <w:num w:numId="21" w16cid:durableId="1740443912">
    <w:abstractNumId w:val="1"/>
  </w:num>
  <w:num w:numId="22" w16cid:durableId="1400788493">
    <w:abstractNumId w:val="15"/>
  </w:num>
  <w:num w:numId="23" w16cid:durableId="510877911">
    <w:abstractNumId w:val="32"/>
  </w:num>
  <w:num w:numId="24" w16cid:durableId="867454433">
    <w:abstractNumId w:val="27"/>
  </w:num>
  <w:num w:numId="25" w16cid:durableId="1111164978">
    <w:abstractNumId w:val="9"/>
  </w:num>
  <w:num w:numId="26" w16cid:durableId="815681571">
    <w:abstractNumId w:val="29"/>
  </w:num>
  <w:num w:numId="27" w16cid:durableId="2009675751">
    <w:abstractNumId w:val="14"/>
  </w:num>
  <w:num w:numId="28" w16cid:durableId="1409765310">
    <w:abstractNumId w:val="33"/>
  </w:num>
  <w:num w:numId="29" w16cid:durableId="1969047794">
    <w:abstractNumId w:val="8"/>
  </w:num>
  <w:num w:numId="30" w16cid:durableId="1671059351">
    <w:abstractNumId w:val="6"/>
  </w:num>
  <w:num w:numId="31" w16cid:durableId="215165139">
    <w:abstractNumId w:val="25"/>
  </w:num>
  <w:num w:numId="32" w16cid:durableId="321158315">
    <w:abstractNumId w:val="18"/>
  </w:num>
  <w:num w:numId="33" w16cid:durableId="119156098">
    <w:abstractNumId w:val="5"/>
  </w:num>
  <w:num w:numId="34" w16cid:durableId="857429430">
    <w:abstractNumId w:val="20"/>
  </w:num>
  <w:num w:numId="35" w16cid:durableId="1425228640">
    <w:abstractNumId w:val="28"/>
  </w:num>
  <w:num w:numId="36" w16cid:durableId="1774400386">
    <w:abstractNumId w:val="12"/>
  </w:num>
  <w:num w:numId="37" w16cid:durableId="822088080">
    <w:abstractNumId w:val="2"/>
  </w:num>
  <w:num w:numId="38" w16cid:durableId="8745445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A3"/>
    <w:rsid w:val="00014122"/>
    <w:rsid w:val="000151D3"/>
    <w:rsid w:val="000362D0"/>
    <w:rsid w:val="00044339"/>
    <w:rsid w:val="000503D9"/>
    <w:rsid w:val="00050D83"/>
    <w:rsid w:val="000559C0"/>
    <w:rsid w:val="000605A5"/>
    <w:rsid w:val="00083355"/>
    <w:rsid w:val="00095470"/>
    <w:rsid w:val="000A11BA"/>
    <w:rsid w:val="000B3975"/>
    <w:rsid w:val="000B66C6"/>
    <w:rsid w:val="000C68B1"/>
    <w:rsid w:val="000C6E1F"/>
    <w:rsid w:val="000D03F9"/>
    <w:rsid w:val="000D44E8"/>
    <w:rsid w:val="000E146B"/>
    <w:rsid w:val="000F1B58"/>
    <w:rsid w:val="000F3ED8"/>
    <w:rsid w:val="000F4FD6"/>
    <w:rsid w:val="001006D1"/>
    <w:rsid w:val="00103B0F"/>
    <w:rsid w:val="0012289E"/>
    <w:rsid w:val="001250A6"/>
    <w:rsid w:val="0012560B"/>
    <w:rsid w:val="001335BC"/>
    <w:rsid w:val="0013677D"/>
    <w:rsid w:val="0014401D"/>
    <w:rsid w:val="001459A5"/>
    <w:rsid w:val="0015176D"/>
    <w:rsid w:val="00162A4D"/>
    <w:rsid w:val="001766D3"/>
    <w:rsid w:val="00176DF7"/>
    <w:rsid w:val="001A5E00"/>
    <w:rsid w:val="001B2838"/>
    <w:rsid w:val="001B4FD8"/>
    <w:rsid w:val="001B7338"/>
    <w:rsid w:val="001C19CE"/>
    <w:rsid w:val="001D0DEC"/>
    <w:rsid w:val="001D75E0"/>
    <w:rsid w:val="001E3591"/>
    <w:rsid w:val="001F1451"/>
    <w:rsid w:val="001F2E3F"/>
    <w:rsid w:val="001F6F63"/>
    <w:rsid w:val="00200D51"/>
    <w:rsid w:val="0022313A"/>
    <w:rsid w:val="00227054"/>
    <w:rsid w:val="00234C58"/>
    <w:rsid w:val="00246F0C"/>
    <w:rsid w:val="002547B3"/>
    <w:rsid w:val="00271CA3"/>
    <w:rsid w:val="00285A17"/>
    <w:rsid w:val="002A5896"/>
    <w:rsid w:val="002C7324"/>
    <w:rsid w:val="002D11A7"/>
    <w:rsid w:val="00306A6B"/>
    <w:rsid w:val="00322DDC"/>
    <w:rsid w:val="00333863"/>
    <w:rsid w:val="00343C06"/>
    <w:rsid w:val="0034524F"/>
    <w:rsid w:val="00345380"/>
    <w:rsid w:val="00353198"/>
    <w:rsid w:val="0035550B"/>
    <w:rsid w:val="00361E03"/>
    <w:rsid w:val="00366941"/>
    <w:rsid w:val="00366E2B"/>
    <w:rsid w:val="003728AF"/>
    <w:rsid w:val="00373AE7"/>
    <w:rsid w:val="00374630"/>
    <w:rsid w:val="0037767A"/>
    <w:rsid w:val="003852D6"/>
    <w:rsid w:val="00395129"/>
    <w:rsid w:val="003C49AD"/>
    <w:rsid w:val="003F277F"/>
    <w:rsid w:val="003F54C0"/>
    <w:rsid w:val="00407BAA"/>
    <w:rsid w:val="00412312"/>
    <w:rsid w:val="00415741"/>
    <w:rsid w:val="004331DE"/>
    <w:rsid w:val="004551F3"/>
    <w:rsid w:val="00475250"/>
    <w:rsid w:val="004859E8"/>
    <w:rsid w:val="004B08D3"/>
    <w:rsid w:val="004B4273"/>
    <w:rsid w:val="004C32A3"/>
    <w:rsid w:val="004C5CE0"/>
    <w:rsid w:val="004D2F99"/>
    <w:rsid w:val="004F1DE5"/>
    <w:rsid w:val="00513850"/>
    <w:rsid w:val="00517325"/>
    <w:rsid w:val="00520EC9"/>
    <w:rsid w:val="0052308D"/>
    <w:rsid w:val="005322BF"/>
    <w:rsid w:val="00554F97"/>
    <w:rsid w:val="00583243"/>
    <w:rsid w:val="0059489E"/>
    <w:rsid w:val="005965DE"/>
    <w:rsid w:val="005A5DD1"/>
    <w:rsid w:val="005E6AC3"/>
    <w:rsid w:val="005F6833"/>
    <w:rsid w:val="006042B6"/>
    <w:rsid w:val="00613505"/>
    <w:rsid w:val="00613818"/>
    <w:rsid w:val="006272CF"/>
    <w:rsid w:val="00641177"/>
    <w:rsid w:val="00641825"/>
    <w:rsid w:val="006447D6"/>
    <w:rsid w:val="00652A31"/>
    <w:rsid w:val="006754E0"/>
    <w:rsid w:val="006768B9"/>
    <w:rsid w:val="00697C9C"/>
    <w:rsid w:val="006A5051"/>
    <w:rsid w:val="006B1283"/>
    <w:rsid w:val="006B4FB6"/>
    <w:rsid w:val="006D7A8B"/>
    <w:rsid w:val="006E5170"/>
    <w:rsid w:val="006F09B3"/>
    <w:rsid w:val="007052BE"/>
    <w:rsid w:val="007117C9"/>
    <w:rsid w:val="00714341"/>
    <w:rsid w:val="0072178B"/>
    <w:rsid w:val="00721DBE"/>
    <w:rsid w:val="00723204"/>
    <w:rsid w:val="0072484B"/>
    <w:rsid w:val="007406AC"/>
    <w:rsid w:val="0074427A"/>
    <w:rsid w:val="00746066"/>
    <w:rsid w:val="00761CD1"/>
    <w:rsid w:val="00764BC3"/>
    <w:rsid w:val="00774A1B"/>
    <w:rsid w:val="00774F76"/>
    <w:rsid w:val="007815FE"/>
    <w:rsid w:val="00795764"/>
    <w:rsid w:val="0079598D"/>
    <w:rsid w:val="007C3E1B"/>
    <w:rsid w:val="007C7728"/>
    <w:rsid w:val="007E5F78"/>
    <w:rsid w:val="007E7F12"/>
    <w:rsid w:val="007F2859"/>
    <w:rsid w:val="007F6AC0"/>
    <w:rsid w:val="00802D6B"/>
    <w:rsid w:val="00814269"/>
    <w:rsid w:val="00817EE3"/>
    <w:rsid w:val="0082240E"/>
    <w:rsid w:val="00827BB2"/>
    <w:rsid w:val="008429F9"/>
    <w:rsid w:val="00847762"/>
    <w:rsid w:val="00857A8E"/>
    <w:rsid w:val="00876C13"/>
    <w:rsid w:val="0088107B"/>
    <w:rsid w:val="00884CC2"/>
    <w:rsid w:val="00884D8B"/>
    <w:rsid w:val="00886E15"/>
    <w:rsid w:val="008871B4"/>
    <w:rsid w:val="00892BE1"/>
    <w:rsid w:val="008A2775"/>
    <w:rsid w:val="008A3CB1"/>
    <w:rsid w:val="008A424B"/>
    <w:rsid w:val="008A7251"/>
    <w:rsid w:val="008C6B96"/>
    <w:rsid w:val="008D29E7"/>
    <w:rsid w:val="008E2E3B"/>
    <w:rsid w:val="008F0000"/>
    <w:rsid w:val="008F306A"/>
    <w:rsid w:val="009009A1"/>
    <w:rsid w:val="00912FD5"/>
    <w:rsid w:val="00913DB8"/>
    <w:rsid w:val="009217F9"/>
    <w:rsid w:val="00927286"/>
    <w:rsid w:val="00934F86"/>
    <w:rsid w:val="009423AB"/>
    <w:rsid w:val="00950F71"/>
    <w:rsid w:val="00951A20"/>
    <w:rsid w:val="009533A6"/>
    <w:rsid w:val="009629B5"/>
    <w:rsid w:val="00965FFC"/>
    <w:rsid w:val="00966CBC"/>
    <w:rsid w:val="00984382"/>
    <w:rsid w:val="009867BE"/>
    <w:rsid w:val="009937A8"/>
    <w:rsid w:val="009B0B9F"/>
    <w:rsid w:val="009C50E8"/>
    <w:rsid w:val="009C76E4"/>
    <w:rsid w:val="009E0F31"/>
    <w:rsid w:val="00A00C8B"/>
    <w:rsid w:val="00A04E14"/>
    <w:rsid w:val="00A1351E"/>
    <w:rsid w:val="00A158EE"/>
    <w:rsid w:val="00A24B62"/>
    <w:rsid w:val="00A31500"/>
    <w:rsid w:val="00A37244"/>
    <w:rsid w:val="00A50495"/>
    <w:rsid w:val="00A5193C"/>
    <w:rsid w:val="00A52333"/>
    <w:rsid w:val="00A61B5E"/>
    <w:rsid w:val="00A71E6B"/>
    <w:rsid w:val="00A91F6F"/>
    <w:rsid w:val="00A93548"/>
    <w:rsid w:val="00A96F2B"/>
    <w:rsid w:val="00AA269A"/>
    <w:rsid w:val="00AA4FF9"/>
    <w:rsid w:val="00AB2840"/>
    <w:rsid w:val="00AB5D56"/>
    <w:rsid w:val="00AC02FA"/>
    <w:rsid w:val="00AC2119"/>
    <w:rsid w:val="00AC6EA1"/>
    <w:rsid w:val="00AD7950"/>
    <w:rsid w:val="00AE206E"/>
    <w:rsid w:val="00AE2247"/>
    <w:rsid w:val="00AE2283"/>
    <w:rsid w:val="00AE3697"/>
    <w:rsid w:val="00AF67D6"/>
    <w:rsid w:val="00B220B2"/>
    <w:rsid w:val="00B32EC0"/>
    <w:rsid w:val="00B401BC"/>
    <w:rsid w:val="00B4341E"/>
    <w:rsid w:val="00B475C8"/>
    <w:rsid w:val="00B518E2"/>
    <w:rsid w:val="00B6335F"/>
    <w:rsid w:val="00B7156A"/>
    <w:rsid w:val="00B825E4"/>
    <w:rsid w:val="00B85BF1"/>
    <w:rsid w:val="00BA17FB"/>
    <w:rsid w:val="00BA2652"/>
    <w:rsid w:val="00BD02BD"/>
    <w:rsid w:val="00BD3C17"/>
    <w:rsid w:val="00BE54B9"/>
    <w:rsid w:val="00BF3624"/>
    <w:rsid w:val="00BF4060"/>
    <w:rsid w:val="00BF5797"/>
    <w:rsid w:val="00BF69B0"/>
    <w:rsid w:val="00BF6B94"/>
    <w:rsid w:val="00C02391"/>
    <w:rsid w:val="00C11BD2"/>
    <w:rsid w:val="00C13B70"/>
    <w:rsid w:val="00C211BD"/>
    <w:rsid w:val="00C303E7"/>
    <w:rsid w:val="00C43FFE"/>
    <w:rsid w:val="00C46D5A"/>
    <w:rsid w:val="00C53080"/>
    <w:rsid w:val="00C54AEC"/>
    <w:rsid w:val="00C55C43"/>
    <w:rsid w:val="00C563B2"/>
    <w:rsid w:val="00C609D5"/>
    <w:rsid w:val="00C61716"/>
    <w:rsid w:val="00C658E7"/>
    <w:rsid w:val="00C7172A"/>
    <w:rsid w:val="00C718DF"/>
    <w:rsid w:val="00C75A28"/>
    <w:rsid w:val="00C77D53"/>
    <w:rsid w:val="00C87CEC"/>
    <w:rsid w:val="00C955A4"/>
    <w:rsid w:val="00CA0611"/>
    <w:rsid w:val="00CA5E09"/>
    <w:rsid w:val="00CB2A8E"/>
    <w:rsid w:val="00CB6D8B"/>
    <w:rsid w:val="00CC6611"/>
    <w:rsid w:val="00CC7C3E"/>
    <w:rsid w:val="00CD34C7"/>
    <w:rsid w:val="00CE0309"/>
    <w:rsid w:val="00CF3510"/>
    <w:rsid w:val="00CF6248"/>
    <w:rsid w:val="00D02AE7"/>
    <w:rsid w:val="00D12A49"/>
    <w:rsid w:val="00D1348A"/>
    <w:rsid w:val="00D16A5F"/>
    <w:rsid w:val="00D21F67"/>
    <w:rsid w:val="00D27033"/>
    <w:rsid w:val="00D33E45"/>
    <w:rsid w:val="00D346EE"/>
    <w:rsid w:val="00D50874"/>
    <w:rsid w:val="00D5122C"/>
    <w:rsid w:val="00D54501"/>
    <w:rsid w:val="00D606CB"/>
    <w:rsid w:val="00D66079"/>
    <w:rsid w:val="00D66563"/>
    <w:rsid w:val="00D87FDE"/>
    <w:rsid w:val="00D93F21"/>
    <w:rsid w:val="00D96E60"/>
    <w:rsid w:val="00DA0D82"/>
    <w:rsid w:val="00DB4005"/>
    <w:rsid w:val="00DD144F"/>
    <w:rsid w:val="00DD3B7D"/>
    <w:rsid w:val="00DD5F36"/>
    <w:rsid w:val="00DD6166"/>
    <w:rsid w:val="00DE6F14"/>
    <w:rsid w:val="00DF0BAC"/>
    <w:rsid w:val="00E03A49"/>
    <w:rsid w:val="00E0688B"/>
    <w:rsid w:val="00E06D32"/>
    <w:rsid w:val="00E07E45"/>
    <w:rsid w:val="00E2334A"/>
    <w:rsid w:val="00E36394"/>
    <w:rsid w:val="00E451CD"/>
    <w:rsid w:val="00E456D3"/>
    <w:rsid w:val="00E477E1"/>
    <w:rsid w:val="00E50684"/>
    <w:rsid w:val="00E6094F"/>
    <w:rsid w:val="00E620CB"/>
    <w:rsid w:val="00E701EB"/>
    <w:rsid w:val="00E84273"/>
    <w:rsid w:val="00E84653"/>
    <w:rsid w:val="00EA078B"/>
    <w:rsid w:val="00EA76B6"/>
    <w:rsid w:val="00EA7722"/>
    <w:rsid w:val="00EB2A2B"/>
    <w:rsid w:val="00EC5AFA"/>
    <w:rsid w:val="00EC5F8A"/>
    <w:rsid w:val="00EF0BF1"/>
    <w:rsid w:val="00F145CD"/>
    <w:rsid w:val="00F14CF4"/>
    <w:rsid w:val="00F23239"/>
    <w:rsid w:val="00F24320"/>
    <w:rsid w:val="00F25876"/>
    <w:rsid w:val="00F4228C"/>
    <w:rsid w:val="00F453FC"/>
    <w:rsid w:val="00F51A45"/>
    <w:rsid w:val="00F606AE"/>
    <w:rsid w:val="00F632D0"/>
    <w:rsid w:val="00F641EB"/>
    <w:rsid w:val="00F668B4"/>
    <w:rsid w:val="00F70820"/>
    <w:rsid w:val="00F715A2"/>
    <w:rsid w:val="00F81EC0"/>
    <w:rsid w:val="00F948CB"/>
    <w:rsid w:val="00F961B4"/>
    <w:rsid w:val="00FA47A5"/>
    <w:rsid w:val="00FB2298"/>
    <w:rsid w:val="00FB6527"/>
    <w:rsid w:val="00FC1A6E"/>
    <w:rsid w:val="00FC2F03"/>
    <w:rsid w:val="00FC3593"/>
    <w:rsid w:val="00FE0828"/>
    <w:rsid w:val="00FE0BD8"/>
    <w:rsid w:val="00FE23BE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840B"/>
  <w15:chartTrackingRefBased/>
  <w15:docId w15:val="{11637938-1965-436D-B848-91651223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47"/>
  </w:style>
  <w:style w:type="paragraph" w:styleId="Footer">
    <w:name w:val="footer"/>
    <w:basedOn w:val="Normal"/>
    <w:link w:val="FooterChar"/>
    <w:uiPriority w:val="99"/>
    <w:unhideWhenUsed/>
    <w:rsid w:val="00AE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47"/>
  </w:style>
  <w:style w:type="paragraph" w:styleId="ListParagraph">
    <w:name w:val="List Paragraph"/>
    <w:basedOn w:val="Normal"/>
    <w:uiPriority w:val="34"/>
    <w:qFormat/>
    <w:rsid w:val="00C53080"/>
    <w:pPr>
      <w:ind w:left="720"/>
      <w:contextualSpacing/>
    </w:pPr>
  </w:style>
  <w:style w:type="paragraph" w:customStyle="1" w:styleId="xmsonormal">
    <w:name w:val="x_msonormal"/>
    <w:basedOn w:val="Normal"/>
    <w:rsid w:val="00322DD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msolistparagraph">
    <w:name w:val="x_msolistparagraph"/>
    <w:basedOn w:val="Normal"/>
    <w:rsid w:val="00322DDC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C43FFE"/>
    <w:pPr>
      <w:spacing w:after="0" w:line="240" w:lineRule="auto"/>
    </w:pPr>
    <w:rPr>
      <w:rFonts w:ascii="Calibri" w:hAnsi="Calibri" w:cs="Consolas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C43FFE"/>
    <w:rPr>
      <w:rFonts w:ascii="Calibri" w:hAnsi="Calibri" w:cs="Consolas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6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Khadra</dc:creator>
  <cp:keywords/>
  <dc:description/>
  <cp:lastModifiedBy>Charbel Khadra</cp:lastModifiedBy>
  <cp:revision>333</cp:revision>
  <dcterms:created xsi:type="dcterms:W3CDTF">2024-08-09T05:45:00Z</dcterms:created>
  <dcterms:modified xsi:type="dcterms:W3CDTF">2024-08-16T06:06:00Z</dcterms:modified>
</cp:coreProperties>
</file>